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2"/>
        </w:rPr>
      </w:pPr>
    </w:p>
    <w:p>
      <w:pPr>
        <w:spacing w:before="108"/>
        <w:ind w:left="114" w:right="0" w:firstLine="0"/>
        <w:jc w:val="left"/>
        <w:rPr>
          <w:sz w:val="17"/>
        </w:rPr>
      </w:pPr>
      <w:r>
        <w:rPr>
          <w:w w:val="105"/>
          <w:sz w:val="17"/>
        </w:rPr>
        <w:t>Ref.: 202LCD28081700001</w:t>
      </w:r>
    </w:p>
    <w:p>
      <w:pPr>
        <w:pStyle w:val="BodyText"/>
        <w:ind w:left="0"/>
        <w:jc w:val="left"/>
        <w:rPr>
          <w:sz w:val="20"/>
        </w:rPr>
      </w:pPr>
    </w:p>
    <w:p>
      <w:pPr>
        <w:pStyle w:val="BodyText"/>
        <w:spacing w:before="5"/>
        <w:ind w:left="0"/>
        <w:jc w:val="left"/>
        <w:rPr>
          <w:sz w:val="29"/>
        </w:rPr>
      </w:pPr>
    </w:p>
    <w:p>
      <w:pPr>
        <w:pStyle w:val="Heading1"/>
        <w:spacing w:before="100"/>
      </w:pPr>
      <w:r>
        <w:rPr/>
        <w:t>A LA MESA DEL PARLAMENT</w:t>
      </w:r>
    </w:p>
    <w:p>
      <w:pPr>
        <w:pStyle w:val="BodyText"/>
        <w:ind w:left="0"/>
        <w:jc w:val="left"/>
        <w:rPr>
          <w:rFonts w:ascii="LucidaSans-Demi"/>
          <w:b/>
          <w:sz w:val="28"/>
        </w:rPr>
      </w:pPr>
    </w:p>
    <w:p>
      <w:pPr>
        <w:pStyle w:val="BodyText"/>
        <w:spacing w:before="10"/>
        <w:ind w:left="0"/>
        <w:jc w:val="left"/>
        <w:rPr>
          <w:rFonts w:ascii="LucidaSans-Demi"/>
          <w:b/>
          <w:sz w:val="31"/>
        </w:rPr>
      </w:pPr>
    </w:p>
    <w:p>
      <w:pPr>
        <w:pStyle w:val="BodyText"/>
        <w:spacing w:line="312" w:lineRule="auto" w:before="1"/>
        <w:ind w:right="99"/>
      </w:pPr>
      <w:r>
        <w:rPr>
          <w:w w:val="105"/>
        </w:rPr>
        <w:t>Lluís M. Corominas i Díaz, president del Grup Parlamentari de Junts pel Sí, Marta Rovira i Vergés, portaveu del Grup Parlamentari de Junts pel Sí, Mireia</w:t>
      </w:r>
      <w:r>
        <w:rPr>
          <w:spacing w:val="68"/>
          <w:w w:val="105"/>
        </w:rPr>
        <w:t> </w:t>
      </w:r>
      <w:r>
        <w:rPr>
          <w:w w:val="105"/>
        </w:rPr>
        <w:t>Boya e Busquet, presidenta del Grup Parlamentari de la Candidatura d'Unitat</w:t>
      </w:r>
      <w:r>
        <w:rPr>
          <w:spacing w:val="68"/>
          <w:w w:val="105"/>
        </w:rPr>
        <w:t> </w:t>
      </w:r>
      <w:r>
        <w:rPr>
          <w:w w:val="105"/>
        </w:rPr>
        <w:t>Popular - Crida Constituent, Jordi Orobitg i Solé, diputat del Grup Parlamentari de Junts pel Sí, Benet Salellas i Vilar, diputat del Grup Parlamentari de la</w:t>
      </w:r>
      <w:r>
        <w:rPr>
          <w:spacing w:val="68"/>
          <w:w w:val="105"/>
        </w:rPr>
        <w:t> </w:t>
      </w:r>
      <w:r>
        <w:rPr>
          <w:w w:val="105"/>
        </w:rPr>
        <w:t>Candidatura d'Unitat Popular - Crida Constituent, Gabriela Serra Frediani, diputada del Grup Parlamentari de la Candidatura d'Unitat Popular - Crida Constituent, d’acord amb el que estableix l’article 109.</w:t>
      </w:r>
      <w:r>
        <w:rPr>
          <w:i/>
          <w:w w:val="105"/>
        </w:rPr>
        <w:t>b </w:t>
      </w:r>
      <w:r>
        <w:rPr>
          <w:w w:val="105"/>
        </w:rPr>
        <w:t>del Reglament del</w:t>
      </w:r>
      <w:r>
        <w:rPr>
          <w:spacing w:val="68"/>
          <w:w w:val="105"/>
        </w:rPr>
        <w:t> </w:t>
      </w:r>
      <w:r>
        <w:rPr>
          <w:w w:val="105"/>
        </w:rPr>
        <w:t>Parlament, presenten la proposició de llei següent:</w:t>
      </w:r>
    </w:p>
    <w:p>
      <w:pPr>
        <w:pStyle w:val="BodyText"/>
        <w:ind w:left="0"/>
        <w:jc w:val="left"/>
        <w:rPr>
          <w:sz w:val="24"/>
        </w:rPr>
      </w:pPr>
    </w:p>
    <w:p>
      <w:pPr>
        <w:pStyle w:val="BodyText"/>
        <w:spacing w:before="4"/>
        <w:ind w:left="0"/>
        <w:jc w:val="left"/>
        <w:rPr>
          <w:sz w:val="27"/>
        </w:rPr>
      </w:pPr>
    </w:p>
    <w:p>
      <w:pPr>
        <w:pStyle w:val="Heading1"/>
        <w:spacing w:line="273" w:lineRule="auto"/>
        <w:ind w:left="1663"/>
      </w:pPr>
      <w:r>
        <w:rPr/>
        <w:t>Proposició de llei de transitorietat jurídica i fundacional de la república</w:t>
      </w:r>
    </w:p>
    <w:p>
      <w:pPr>
        <w:pStyle w:val="BodyText"/>
        <w:ind w:left="0"/>
        <w:jc w:val="left"/>
        <w:rPr>
          <w:rFonts w:ascii="LucidaSans-Demi"/>
          <w:b/>
          <w:sz w:val="28"/>
        </w:rPr>
      </w:pPr>
    </w:p>
    <w:p>
      <w:pPr>
        <w:pStyle w:val="BodyText"/>
        <w:spacing w:before="1"/>
        <w:ind w:left="0"/>
        <w:jc w:val="left"/>
        <w:rPr>
          <w:rFonts w:ascii="LucidaSans-Demi"/>
          <w:b/>
          <w:sz w:val="26"/>
        </w:rPr>
      </w:pPr>
    </w:p>
    <w:p>
      <w:pPr>
        <w:spacing w:before="0"/>
        <w:ind w:left="1661" w:right="1649" w:firstLine="0"/>
        <w:jc w:val="center"/>
        <w:rPr>
          <w:rFonts w:ascii="LucidaSans-Demi" w:hAnsi="LucidaSans-Demi"/>
          <w:b/>
          <w:sz w:val="24"/>
        </w:rPr>
      </w:pPr>
      <w:r>
        <w:rPr>
          <w:rFonts w:ascii="LucidaSans-Demi" w:hAnsi="LucidaSans-Demi"/>
          <w:b/>
          <w:sz w:val="24"/>
        </w:rPr>
        <w:t>Índex</w:t>
      </w:r>
    </w:p>
    <w:p>
      <w:pPr>
        <w:pStyle w:val="BodyText"/>
        <w:ind w:left="0"/>
        <w:jc w:val="left"/>
        <w:rPr>
          <w:rFonts w:ascii="LucidaSans-Demi"/>
          <w:b/>
          <w:sz w:val="28"/>
        </w:rPr>
      </w:pPr>
    </w:p>
    <w:p>
      <w:pPr>
        <w:pStyle w:val="BodyText"/>
        <w:spacing w:before="10"/>
        <w:ind w:left="0"/>
        <w:jc w:val="left"/>
        <w:rPr>
          <w:rFonts w:ascii="LucidaSans-Demi"/>
          <w:b/>
          <w:sz w:val="31"/>
        </w:rPr>
      </w:pPr>
    </w:p>
    <w:p>
      <w:pPr>
        <w:pStyle w:val="BodyText"/>
        <w:spacing w:line="429" w:lineRule="auto"/>
        <w:ind w:right="2644"/>
        <w:jc w:val="left"/>
      </w:pPr>
      <w:r>
        <w:rPr>
          <w:w w:val="105"/>
        </w:rPr>
        <w:t>Títol I. Disposicions generals, territori i nacionalitat Títol II. Successió d’ordenaments i d’administracions Títol III. Drets i deures</w:t>
      </w:r>
    </w:p>
    <w:p>
      <w:pPr>
        <w:pStyle w:val="BodyText"/>
        <w:spacing w:line="429" w:lineRule="auto"/>
        <w:ind w:left="822" w:right="4731" w:hanging="708"/>
        <w:jc w:val="left"/>
      </w:pPr>
      <w:r>
        <w:rPr>
          <w:w w:val="105"/>
        </w:rPr>
        <w:t>Títol IV. Sistema institucional: Capítol 1. El Parlament Capítol 2. La Presidència</w:t>
      </w:r>
    </w:p>
    <w:p>
      <w:pPr>
        <w:pStyle w:val="BodyText"/>
        <w:spacing w:line="241" w:lineRule="exact" w:before="6"/>
        <w:ind w:left="822"/>
        <w:jc w:val="left"/>
      </w:pPr>
      <w:r>
        <w:rPr>
          <w:w w:val="105"/>
        </w:rPr>
        <w:t>Capítol 3. El Govern i l’Administració</w:t>
      </w:r>
    </w:p>
    <w:p>
      <w:pPr>
        <w:pStyle w:val="BodyText"/>
        <w:spacing w:line="429" w:lineRule="auto" w:before="193"/>
        <w:ind w:left="822" w:right="184"/>
        <w:jc w:val="left"/>
      </w:pPr>
      <w:r>
        <w:rPr>
          <w:w w:val="105"/>
        </w:rPr>
        <w:t>Capítol 4. La Sindicatura electoral de Catalunya i el cens electoral Capítol 5. Altres institucions</w:t>
      </w:r>
    </w:p>
    <w:p>
      <w:pPr>
        <w:pStyle w:val="BodyText"/>
        <w:spacing w:line="241" w:lineRule="exact"/>
        <w:ind w:left="822"/>
        <w:jc w:val="left"/>
      </w:pPr>
      <w:r>
        <w:rPr>
          <w:w w:val="105"/>
        </w:rPr>
        <w:t>Capítol 6. El govern local</w:t>
      </w:r>
    </w:p>
    <w:p>
      <w:pPr>
        <w:pStyle w:val="BodyText"/>
        <w:spacing w:line="429" w:lineRule="auto" w:before="195"/>
        <w:ind w:right="3040"/>
        <w:jc w:val="left"/>
      </w:pPr>
      <w:r>
        <w:rPr>
          <w:w w:val="105"/>
        </w:rPr>
        <w:t>Títol V. Poder judicial i administració de justícia Títol VI. Finances</w:t>
      </w:r>
    </w:p>
    <w:p>
      <w:pPr>
        <w:spacing w:after="0" w:line="429" w:lineRule="auto"/>
        <w:jc w:val="left"/>
        <w:sectPr>
          <w:headerReference w:type="default" r:id="rId5"/>
          <w:footerReference w:type="default" r:id="rId6"/>
          <w:type w:val="continuous"/>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429" w:lineRule="auto" w:before="106"/>
        <w:ind w:right="4616"/>
        <w:jc w:val="left"/>
      </w:pPr>
      <w:r>
        <w:rPr>
          <w:w w:val="105"/>
        </w:rPr>
        <w:t>Títol VII. Procés constituent Disposicions finals</w:t>
      </w:r>
    </w:p>
    <w:p>
      <w:pPr>
        <w:pStyle w:val="BodyText"/>
        <w:ind w:left="0"/>
        <w:jc w:val="left"/>
        <w:rPr>
          <w:sz w:val="20"/>
        </w:rPr>
      </w:pPr>
    </w:p>
    <w:p>
      <w:pPr>
        <w:pStyle w:val="BodyText"/>
        <w:spacing w:before="5"/>
        <w:ind w:left="0"/>
        <w:jc w:val="left"/>
      </w:pPr>
    </w:p>
    <w:p>
      <w:pPr>
        <w:pStyle w:val="Heading1"/>
        <w:ind w:left="3107" w:right="3113"/>
      </w:pPr>
      <w:r>
        <w:rPr/>
        <w:t>Exposició de motius</w:t>
      </w:r>
    </w:p>
    <w:p>
      <w:pPr>
        <w:pStyle w:val="BodyText"/>
        <w:ind w:left="0"/>
        <w:jc w:val="left"/>
        <w:rPr>
          <w:rFonts w:ascii="LucidaSans-Demi"/>
          <w:b/>
          <w:sz w:val="28"/>
        </w:rPr>
      </w:pPr>
    </w:p>
    <w:p>
      <w:pPr>
        <w:pStyle w:val="BodyText"/>
        <w:spacing w:before="11"/>
        <w:ind w:left="0"/>
        <w:jc w:val="left"/>
        <w:rPr>
          <w:rFonts w:ascii="LucidaSans-Demi"/>
          <w:b/>
          <w:sz w:val="31"/>
        </w:rPr>
      </w:pPr>
    </w:p>
    <w:p>
      <w:pPr>
        <w:pStyle w:val="BodyText"/>
        <w:spacing w:line="309" w:lineRule="auto"/>
        <w:ind w:right="118"/>
      </w:pPr>
      <w:r>
        <w:rPr>
          <w:w w:val="105"/>
        </w:rPr>
        <w:t>Tot i que la configuració definitiva del nou Estat correspon a la Constitució que ha d’elaborar l’Assemblea Constituent i ratificar la ciutadania, un cop proclamada la independència de Catalunya és imprescindible donar forma jurídica, de manera transitòria, als elements constitutius bàsics del nou Estat per tal que de forma immediata pugui començar a funcionar amb la màxima eficàcia i, al mateix temps, cal regular el trànsit de l’ordenament jurídic vigent al que ha d’anar creant la República, tot garantint que no es produiran buits legals, que la transició es farà de manera ordenada i gradual i amb plena  seguretat jurídica; assegurant, en suma, que des de l’inici el nou Estat estarà sotmès al Dret; que en tot moment serà un Estat de Dret.</w:t>
      </w:r>
    </w:p>
    <w:p>
      <w:pPr>
        <w:pStyle w:val="BodyText"/>
        <w:spacing w:line="309" w:lineRule="auto" w:before="122"/>
        <w:ind w:right="119"/>
      </w:pPr>
      <w:r>
        <w:rPr>
          <w:w w:val="105"/>
        </w:rPr>
        <w:t>El que s’acaba de descriure és l’objecte primer i la primera finalitat de la present Llei de transitorietat jurídica i fundacional de la República. Tanmateix, persegueix un segon objectiu no menys important. Vol regular els elements</w:t>
      </w:r>
      <w:r>
        <w:rPr>
          <w:spacing w:val="68"/>
          <w:w w:val="105"/>
        </w:rPr>
        <w:t> </w:t>
      </w:r>
      <w:r>
        <w:rPr>
          <w:w w:val="105"/>
        </w:rPr>
        <w:t>constitutius bàsics i la transició d’ordenaments de manera que la llibertat del futur poder constituent no resulti condicionada per decisions preses en aquesta etapa</w:t>
      </w:r>
      <w:r>
        <w:rPr>
          <w:spacing w:val="-7"/>
          <w:w w:val="105"/>
        </w:rPr>
        <w:t> </w:t>
      </w:r>
      <w:r>
        <w:rPr>
          <w:w w:val="105"/>
        </w:rPr>
        <w:t>transitòria.</w:t>
      </w:r>
    </w:p>
    <w:p>
      <w:pPr>
        <w:pStyle w:val="BodyText"/>
        <w:spacing w:line="309" w:lineRule="auto" w:before="122"/>
        <w:ind w:right="116"/>
      </w:pPr>
      <w:r>
        <w:rPr>
          <w:w w:val="105"/>
        </w:rPr>
        <w:t>Per això, el criteri que presideix i guia tota la regulació de la Llei és el d’assegurar la màxima continuïtat possible a la regulació existent, introduint- hi només les novetats indispensables per tal que la nova República pugui  actuar com a tal amb plena capacitat i inaplicat d’entrada les regulacions de</w:t>
      </w:r>
      <w:r>
        <w:rPr>
          <w:spacing w:val="68"/>
          <w:w w:val="105"/>
        </w:rPr>
        <w:t> </w:t>
      </w:r>
      <w:r>
        <w:rPr>
          <w:w w:val="105"/>
        </w:rPr>
        <w:t>l’ordenament jurídic anterior que contravenen de manera clara i frontal els principis generals en els quals s’assenta la</w:t>
      </w:r>
      <w:r>
        <w:rPr>
          <w:spacing w:val="-22"/>
          <w:w w:val="105"/>
        </w:rPr>
        <w:t> </w:t>
      </w:r>
      <w:r>
        <w:rPr>
          <w:w w:val="105"/>
        </w:rPr>
        <w:t>República.</w:t>
      </w:r>
    </w:p>
    <w:p>
      <w:pPr>
        <w:pStyle w:val="BodyText"/>
        <w:spacing w:line="309" w:lineRule="auto" w:before="122"/>
        <w:ind w:right="118"/>
      </w:pPr>
      <w:r>
        <w:rPr>
          <w:w w:val="105"/>
        </w:rPr>
        <w:t>Així la Llei en el seu títol inicial, de manera succinta, constitueix Catalunya  com a República de Dret, democràtica i social, atribueix la sobirania nacional al poble de Catalunya, es reconeix com a norma suprema mentre no sigui aprovada la Constitució, proclama respecte pel dret de la Unió Europea i pel</w:t>
      </w:r>
      <w:r>
        <w:rPr>
          <w:spacing w:val="68"/>
          <w:w w:val="105"/>
        </w:rPr>
        <w:t> </w:t>
      </w:r>
      <w:r>
        <w:rPr>
          <w:w w:val="105"/>
        </w:rPr>
        <w:t>dret internacional i delimita el territori en el qual exercirà la seva sobirania i</w:t>
      </w:r>
      <w:r>
        <w:rPr>
          <w:spacing w:val="68"/>
          <w:w w:val="105"/>
        </w:rPr>
        <w:t> </w:t>
      </w:r>
      <w:r>
        <w:rPr>
          <w:w w:val="105"/>
        </w:rPr>
        <w:t>fixa, amb criteris continuistes, els requisits per tenir-ne la ciutadania, tot i exigir un període mínim d’empadronament en un municipi de Catalunya per</w:t>
      </w:r>
      <w:r>
        <w:rPr>
          <w:spacing w:val="68"/>
          <w:w w:val="105"/>
        </w:rPr>
        <w:t> </w:t>
      </w:r>
      <w:r>
        <w:rPr>
          <w:w w:val="105"/>
        </w:rPr>
        <w:t>tenir la nacionalitat d’origen i parant especial atenció en evitar l´apatrídia i</w:t>
      </w:r>
      <w:r>
        <w:rPr>
          <w:spacing w:val="68"/>
          <w:w w:val="105"/>
        </w:rPr>
        <w:t> </w:t>
      </w:r>
      <w:r>
        <w:rPr>
          <w:w w:val="105"/>
        </w:rPr>
        <w:t>permetre una amplia possibilitat de posseir la doble</w:t>
      </w:r>
      <w:r>
        <w:rPr>
          <w:spacing w:val="-32"/>
          <w:w w:val="105"/>
        </w:rPr>
        <w:t> </w:t>
      </w:r>
      <w:r>
        <w:rPr>
          <w:w w:val="105"/>
        </w:rPr>
        <w:t>nacionalitat.</w:t>
      </w:r>
    </w:p>
    <w:p>
      <w:pPr>
        <w:spacing w:after="0" w:line="309" w:lineRule="auto"/>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99"/>
      </w:pPr>
      <w:r>
        <w:rPr>
          <w:w w:val="105"/>
        </w:rPr>
        <w:t>Regula la successió d’ordenaments i administracions en el sentit ja esmentat de garantir la màxima continuïtat de les normes locals,  autonòmiques, estatals, europees i internacionals vigents, però preveient alhora instruments normatius àgils per permetre l’adaptació, la modificació i la inaplicació del dret vigent quan sigui</w:t>
      </w:r>
      <w:r>
        <w:rPr>
          <w:spacing w:val="-15"/>
          <w:w w:val="105"/>
        </w:rPr>
        <w:t> </w:t>
      </w:r>
      <w:r>
        <w:rPr>
          <w:w w:val="105"/>
        </w:rPr>
        <w:t>indispensable.</w:t>
      </w:r>
    </w:p>
    <w:p>
      <w:pPr>
        <w:pStyle w:val="BodyText"/>
        <w:spacing w:line="309" w:lineRule="auto" w:before="120"/>
        <w:ind w:right="100"/>
      </w:pPr>
      <w:r>
        <w:rPr>
          <w:w w:val="105"/>
        </w:rPr>
        <w:t>Estableix les pautes generals que han de permetre la integració ràpida del personal funcionarial i laboral de l’Estat espanyol que treballa avui a Catalunya, així com la de catalans que treballen en les Administracions de l’Estat fora de Catalunya. També preveu procediments excepcionals d’incorporació urgent de personal nou a les administracions de Catalunya.</w:t>
      </w:r>
    </w:p>
    <w:p>
      <w:pPr>
        <w:pStyle w:val="BodyText"/>
        <w:spacing w:line="309" w:lineRule="auto" w:before="122"/>
        <w:ind w:right="98"/>
      </w:pPr>
      <w:r>
        <w:rPr>
          <w:w w:val="105"/>
        </w:rPr>
        <w:t>Fixa els criteris que han de permetre la subrogació sense solució de continuïtat de l’Estat espanyol en els contractes, convenis i acords de l’Estat i la</w:t>
      </w:r>
      <w:r>
        <w:rPr>
          <w:spacing w:val="68"/>
          <w:w w:val="105"/>
        </w:rPr>
        <w:t> </w:t>
      </w:r>
      <w:r>
        <w:rPr>
          <w:w w:val="105"/>
        </w:rPr>
        <w:t>continuïtat de l’Estat català en la posició de la Generalitat de</w:t>
      </w:r>
      <w:r>
        <w:rPr>
          <w:spacing w:val="-27"/>
          <w:w w:val="105"/>
        </w:rPr>
        <w:t> </w:t>
      </w:r>
      <w:r>
        <w:rPr>
          <w:w w:val="105"/>
        </w:rPr>
        <w:t>Catalunya.</w:t>
      </w:r>
    </w:p>
    <w:p>
      <w:pPr>
        <w:pStyle w:val="BodyText"/>
        <w:spacing w:line="309" w:lineRule="auto" w:before="122"/>
        <w:ind w:right="100"/>
      </w:pPr>
      <w:r>
        <w:rPr>
          <w:w w:val="105"/>
        </w:rPr>
        <w:t>Garanteix la continuïtat dels drets i deures de la ciutadania i de les persones estrangeres mitjançant remissions als drets constitucionals, estatutaris i internacionals vigents a Catalunya. Fa un reconeixement singular del dret a les prestacions i a la protecció social i, en relació als drets lingüístics, dóna continuïtat a les normes catalanes vigents abans de la successió d’ordenaments. En general, la garantia dels drets del títol III és continuista, amb especial èmfasi en la protecció judicial d’aquests drets.</w:t>
      </w:r>
    </w:p>
    <w:p>
      <w:pPr>
        <w:pStyle w:val="BodyText"/>
        <w:spacing w:line="309" w:lineRule="auto" w:before="122"/>
        <w:ind w:right="100"/>
      </w:pPr>
      <w:r>
        <w:rPr>
          <w:w w:val="105"/>
        </w:rPr>
        <w:t>La Llei de transitorietat jurídica i fundacional de la República adopta, en general, el sistema institucional que preveu l’Estatut d’autonomia amb les adaptacions necessàries a la successió d’ordenaments i d’administracions. Un exemple rellevant de la voluntat de continuïtat, és la remissió a l’Estatut d’autonomia pel que fa a l’autonomia, l’organització i les competències dels</w:t>
      </w:r>
      <w:r>
        <w:rPr>
          <w:spacing w:val="68"/>
          <w:w w:val="105"/>
        </w:rPr>
        <w:t> </w:t>
      </w:r>
      <w:r>
        <w:rPr>
          <w:w w:val="105"/>
        </w:rPr>
        <w:t>governs locals de Catalunya. Pel que fa a les adaptacions i modificacions és destacable, per exemple, que el Consell de Garanties Democràtiques recupera el caràcter vinculant dels dictàmens sobre projectes i proposicions de llei que afectin drets reconeguts en aquesta Llei.</w:t>
      </w:r>
    </w:p>
    <w:p>
      <w:pPr>
        <w:pStyle w:val="BodyText"/>
        <w:spacing w:line="309" w:lineRule="auto" w:before="122"/>
        <w:ind w:right="98"/>
      </w:pPr>
      <w:r>
        <w:rPr>
          <w:w w:val="105"/>
        </w:rPr>
        <w:t>Encara és més destacable la creació i regulació de la Sindicatura Electoral que, a partir de la Sindicatura prevista a la Llei del Referèndum d’Autodeterminació, per primera vegada des de la recuperació de l’autonomia política de finals del segle passat, estableix un sistema català de garantia dels processos electorals diferent al regulat per la legislació espanyola. Aquesta Sindicatura es compon de la Sindicatura Electoral de Catalunya, la Sindicatura Electoral d’Aran, les sindicatures electorals comarcals i les meses electorals. La Sindicatura Electoral de Catalunya, configurada com a òrgan independent, imparcial i permanent,</w:t>
      </w:r>
      <w:r>
        <w:rPr>
          <w:spacing w:val="68"/>
          <w:w w:val="105"/>
        </w:rPr>
        <w:t> </w:t>
      </w:r>
      <w:r>
        <w:rPr>
          <w:w w:val="105"/>
        </w:rPr>
        <w:t>esdevé la màxima responsable dels processos electorals, consultius i de participació </w:t>
      </w:r>
      <w:r>
        <w:rPr>
          <w:spacing w:val="30"/>
          <w:w w:val="105"/>
        </w:rPr>
        <w:t> </w:t>
      </w:r>
      <w:r>
        <w:rPr>
          <w:w w:val="105"/>
        </w:rPr>
        <w:t>ciutadana, </w:t>
      </w:r>
      <w:r>
        <w:rPr>
          <w:spacing w:val="28"/>
          <w:w w:val="105"/>
        </w:rPr>
        <w:t> </w:t>
      </w:r>
      <w:r>
        <w:rPr>
          <w:w w:val="105"/>
        </w:rPr>
        <w:t>sens </w:t>
      </w:r>
      <w:r>
        <w:rPr>
          <w:spacing w:val="30"/>
          <w:w w:val="105"/>
        </w:rPr>
        <w:t> </w:t>
      </w:r>
      <w:r>
        <w:rPr>
          <w:w w:val="105"/>
        </w:rPr>
        <w:t>perjudici </w:t>
      </w:r>
      <w:r>
        <w:rPr>
          <w:spacing w:val="28"/>
          <w:w w:val="105"/>
        </w:rPr>
        <w:t> </w:t>
      </w:r>
      <w:r>
        <w:rPr>
          <w:w w:val="105"/>
        </w:rPr>
        <w:t>del </w:t>
      </w:r>
      <w:r>
        <w:rPr>
          <w:spacing w:val="28"/>
          <w:w w:val="105"/>
        </w:rPr>
        <w:t> </w:t>
      </w:r>
      <w:r>
        <w:rPr>
          <w:w w:val="105"/>
        </w:rPr>
        <w:t>control </w:t>
      </w:r>
      <w:r>
        <w:rPr>
          <w:spacing w:val="28"/>
          <w:w w:val="105"/>
        </w:rPr>
        <w:t> </w:t>
      </w:r>
      <w:r>
        <w:rPr>
          <w:w w:val="105"/>
        </w:rPr>
        <w:t>judicial. </w:t>
      </w:r>
      <w:r>
        <w:rPr>
          <w:spacing w:val="28"/>
          <w:w w:val="105"/>
        </w:rPr>
        <w:t> </w:t>
      </w:r>
      <w:r>
        <w:rPr>
          <w:w w:val="105"/>
        </w:rPr>
        <w:t>La </w:t>
      </w:r>
      <w:r>
        <w:rPr>
          <w:spacing w:val="30"/>
          <w:w w:val="105"/>
        </w:rPr>
        <w:t> </w:t>
      </w:r>
      <w:r>
        <w:rPr>
          <w:w w:val="105"/>
        </w:rPr>
        <w:t>Sindicatura</w:t>
      </w:r>
    </w:p>
    <w:p>
      <w:pPr>
        <w:spacing w:after="0" w:line="309" w:lineRule="auto"/>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21"/>
      </w:pPr>
      <w:r>
        <w:rPr>
          <w:w w:val="105"/>
        </w:rPr>
        <w:t>Electoral de Catalunya es compon de 7 membres escollits pel Parlament per majoria absoluta, dels quals 5 seran juristes o politòlegs de prestigi i 2 seran jutges.</w:t>
      </w:r>
    </w:p>
    <w:p>
      <w:pPr>
        <w:pStyle w:val="BodyText"/>
        <w:spacing w:line="309" w:lineRule="auto" w:before="115"/>
        <w:ind w:right="119"/>
      </w:pPr>
      <w:r>
        <w:rPr>
          <w:w w:val="105"/>
        </w:rPr>
        <w:t>Pel que fa al sistema judicial, per bé que es crea un poder judicial català per</w:t>
      </w:r>
      <w:r>
        <w:rPr>
          <w:spacing w:val="68"/>
          <w:w w:val="105"/>
        </w:rPr>
        <w:t> </w:t>
      </w:r>
      <w:r>
        <w:rPr>
          <w:w w:val="105"/>
        </w:rPr>
        <w:t>primera vegada des de la recuperació de l’autonomia, també es procura ser continuista en relació amb la planta, les places i les normes processals. Amb aquesta voluntat, s’adopta la planta judicial existent a Catalunya amb adaptacions puntuals. La continuïtat de la planta també es lliga a la continuïtat en les places que ocupen els magistrats, jutges, fiscals i lletrats, els quals les mantenen amb els mateixos drets econòmics i professionals. En virtut de la clàusula general de continuïtat de les normes, es continuen aplicant, amb caràcter general, les normes processals vigents. Malgrat la predominança de la continuïtat, hi ha adaptacions dignes de comentar amb cert deteniment.</w:t>
      </w:r>
    </w:p>
    <w:p>
      <w:pPr>
        <w:pStyle w:val="BodyText"/>
        <w:spacing w:line="309" w:lineRule="auto" w:before="122"/>
        <w:ind w:right="118"/>
      </w:pPr>
      <w:r>
        <w:rPr>
          <w:w w:val="105"/>
        </w:rPr>
        <w:t>L’actual Tribunal Superior de Justícia de Catalunya esdevé el nou Tribunal Suprem de Catalunya. Manté els magistrats i les sales actuals amb algunes adaptacions. L’actual Sala Civil-Penal es desdobla en una Sala Civil i en una altra de Penal. Es crea una Sala Superior de Garanties que coneix dels recursos d’empara que abans de la successió coneixia el Tribunal Constitucional, els conflictes de jurisdicció, les impugnacions especials de reexamen i els  recursos electorals, entre d’altres que li pugui atribuir la llei. La Sala Superior  es compon pel president del Tribunal Suprem, els presidents de les altres</w:t>
      </w:r>
      <w:r>
        <w:rPr>
          <w:spacing w:val="68"/>
          <w:w w:val="105"/>
        </w:rPr>
        <w:t> </w:t>
      </w:r>
      <w:r>
        <w:rPr>
          <w:w w:val="105"/>
        </w:rPr>
        <w:t>quatre sales i 2 magistrats designats pel Parlament, per majoria absoluta,  entre juristes de reconeguda competència amb 15 anys d’exercici</w:t>
      </w:r>
      <w:r>
        <w:rPr>
          <w:spacing w:val="-36"/>
          <w:w w:val="105"/>
        </w:rPr>
        <w:t> </w:t>
      </w:r>
      <w:r>
        <w:rPr>
          <w:w w:val="105"/>
        </w:rPr>
        <w:t>professional.</w:t>
      </w:r>
    </w:p>
    <w:p>
      <w:pPr>
        <w:pStyle w:val="BodyText"/>
        <w:spacing w:line="309" w:lineRule="auto" w:before="122"/>
        <w:ind w:right="117"/>
      </w:pPr>
      <w:r>
        <w:rPr>
          <w:w w:val="105"/>
        </w:rPr>
        <w:t>Es dissenyen dues institucions per a assegurar que el nou poder judicial s’autogoverna de manera independent però alhora coordinada amb el poder</w:t>
      </w:r>
      <w:r>
        <w:rPr>
          <w:spacing w:val="68"/>
          <w:w w:val="105"/>
        </w:rPr>
        <w:t> </w:t>
      </w:r>
      <w:r>
        <w:rPr>
          <w:w w:val="105"/>
        </w:rPr>
        <w:t>executiu. La Sala de Govern del Tribunal Suprem, la qual exerceix el govern del poder judicial, es compon pel president del Tribunal Suprem, els presidents de Sala d’aquest Tribunal, els presidents de les audiències provincials i 5 magistrats o jutges elegits pel Parlament, per majoria absoluta, d’entre els membres de la carrera judicial. La Comissió Mixta, que reuneix de manera paritària la Sala de Govern del Tribunal Suprem i el Govern de Catalunya, té funcions tan rellevants com les de proposar el nomenament del president del Tribunal Suprem i dels presidents de Sala d’aquest Tribunal. Tot i això la Llei no prejutja ni condiciona decisions com la creació o no d’un Tribunal</w:t>
      </w:r>
      <w:r>
        <w:rPr>
          <w:spacing w:val="68"/>
          <w:w w:val="105"/>
        </w:rPr>
        <w:t> </w:t>
      </w:r>
      <w:r>
        <w:rPr>
          <w:w w:val="105"/>
        </w:rPr>
        <w:t>Constitucional o d’un Consell General del Poder Judicial que correspon adoptar al poder constituent.</w:t>
      </w:r>
    </w:p>
    <w:p>
      <w:pPr>
        <w:pStyle w:val="BodyText"/>
        <w:spacing w:line="312" w:lineRule="auto" w:before="117"/>
        <w:ind w:right="121"/>
      </w:pPr>
      <w:r>
        <w:rPr>
          <w:w w:val="105"/>
        </w:rPr>
        <w:t>El darrer títol de la Llei regula el procés constituent, el qual consta de tres fases successives. La primera és la del procés participatiu, políticament vinculant, que  consta  d’un procés deliberatiu sectorial i territorial i un </w:t>
      </w:r>
      <w:r>
        <w:rPr>
          <w:spacing w:val="11"/>
          <w:w w:val="105"/>
        </w:rPr>
        <w:t> </w:t>
      </w:r>
      <w:r>
        <w:rPr>
          <w:w w:val="105"/>
        </w:rPr>
        <w:t>Fòrum</w:t>
      </w:r>
    </w:p>
    <w:p>
      <w:pPr>
        <w:spacing w:after="0" w:line="312" w:lineRule="auto"/>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99"/>
      </w:pPr>
      <w:r>
        <w:rPr>
          <w:w w:val="105"/>
        </w:rPr>
        <w:t>Social Constituent, format per representants de la societat civil organitzada i dels partits polítics, amb l’objectiu de debatre i formular un conjunt de preguntes a la ciutadania sobre els principis i qüestions generals de la futura Constitució, mitjançant processos de participació ciutadana. La segona fase és la de l’Assemblea Constituent, la qual disposa de plens poders per a redactar una proposta de Constitució. Una vegada aprovada la proposta de Constitució, s’obre la fase de ratificació per referèndum. Una vegada la proposta de Constitució és ratificada per referèndum, es dissol l’Assemblea Constituent i</w:t>
      </w:r>
      <w:r>
        <w:rPr>
          <w:spacing w:val="-35"/>
          <w:w w:val="105"/>
        </w:rPr>
        <w:t> </w:t>
      </w:r>
      <w:r>
        <w:rPr>
          <w:w w:val="105"/>
        </w:rPr>
        <w:t>es procedeix a convocar noves</w:t>
      </w:r>
      <w:r>
        <w:rPr>
          <w:spacing w:val="-19"/>
          <w:w w:val="105"/>
        </w:rPr>
        <w:t> </w:t>
      </w:r>
      <w:r>
        <w:rPr>
          <w:w w:val="105"/>
        </w:rPr>
        <w:t>eleccions.</w:t>
      </w:r>
    </w:p>
    <w:p>
      <w:pPr>
        <w:pStyle w:val="BodyText"/>
        <w:spacing w:line="312" w:lineRule="auto" w:before="115"/>
        <w:ind w:right="98"/>
      </w:pPr>
      <w:r>
        <w:rPr>
          <w:w w:val="105"/>
        </w:rPr>
        <w:t>Per concloure cal reiterar la voluntat de Catalunya, ara ja en qualitat d’Estat sobirà i independent, de vehicular la successió de manera negociada i pactada amb les institucions espanyoles, europees i internacionals. La cerca i l’esperança en el pacte, que sempre ha estat un tret definidor del dret i de les institucions públiques de Catalunya, continuaran també durant la successió d’Estats.</w:t>
      </w:r>
    </w:p>
    <w:p>
      <w:pPr>
        <w:pStyle w:val="BodyText"/>
        <w:ind w:left="0"/>
        <w:jc w:val="left"/>
        <w:rPr>
          <w:sz w:val="24"/>
        </w:rPr>
      </w:pPr>
    </w:p>
    <w:p>
      <w:pPr>
        <w:pStyle w:val="BodyText"/>
        <w:spacing w:before="4"/>
        <w:ind w:left="0"/>
        <w:jc w:val="left"/>
        <w:rPr>
          <w:sz w:val="27"/>
        </w:rPr>
      </w:pPr>
    </w:p>
    <w:p>
      <w:pPr>
        <w:pStyle w:val="Heading1"/>
      </w:pPr>
      <w:r>
        <w:rPr/>
        <w:t>PROPOSICIÓ DE LLEI</w:t>
      </w:r>
    </w:p>
    <w:p>
      <w:pPr>
        <w:pStyle w:val="BodyText"/>
        <w:ind w:left="0"/>
        <w:jc w:val="left"/>
        <w:rPr>
          <w:rFonts w:ascii="LucidaSans-Demi"/>
          <w:b/>
          <w:sz w:val="28"/>
        </w:rPr>
      </w:pPr>
    </w:p>
    <w:p>
      <w:pPr>
        <w:pStyle w:val="BodyText"/>
        <w:spacing w:before="4"/>
        <w:ind w:left="0"/>
        <w:jc w:val="left"/>
        <w:rPr>
          <w:rFonts w:ascii="LucidaSans-Demi"/>
          <w:b/>
          <w:sz w:val="32"/>
        </w:rPr>
      </w:pPr>
    </w:p>
    <w:p>
      <w:pPr>
        <w:pStyle w:val="Heading2"/>
      </w:pPr>
      <w:r>
        <w:rPr>
          <w:w w:val="105"/>
        </w:rPr>
        <w:t>TÍTOL I. Disposicions generals, territori i nacionalitat</w:t>
      </w:r>
    </w:p>
    <w:p>
      <w:pPr>
        <w:pStyle w:val="BodyText"/>
        <w:ind w:left="0"/>
        <w:jc w:val="left"/>
        <w:rPr>
          <w:rFonts w:ascii="LucidaSans-Demi"/>
          <w:b/>
          <w:sz w:val="24"/>
        </w:rPr>
      </w:pPr>
    </w:p>
    <w:p>
      <w:pPr>
        <w:pStyle w:val="BodyText"/>
        <w:spacing w:before="6"/>
        <w:ind w:left="0"/>
        <w:jc w:val="left"/>
        <w:rPr>
          <w:rFonts w:ascii="LucidaSans-Demi"/>
          <w:b/>
          <w:sz w:val="29"/>
        </w:rPr>
      </w:pPr>
    </w:p>
    <w:p>
      <w:pPr>
        <w:spacing w:before="0"/>
        <w:ind w:left="114" w:right="0" w:firstLine="0"/>
        <w:jc w:val="both"/>
        <w:rPr>
          <w:rFonts w:ascii="LucidaSans-Demi" w:hAnsi="LucidaSans-Demi"/>
          <w:b/>
          <w:sz w:val="21"/>
        </w:rPr>
      </w:pPr>
      <w:r>
        <w:rPr>
          <w:rFonts w:ascii="LucidaSans-Demi" w:hAnsi="LucidaSans-Demi"/>
          <w:b/>
          <w:w w:val="105"/>
          <w:sz w:val="21"/>
        </w:rPr>
        <w:t>Article 1. Estat Català</w:t>
      </w:r>
    </w:p>
    <w:p>
      <w:pPr>
        <w:pStyle w:val="BodyText"/>
        <w:spacing w:before="194"/>
      </w:pPr>
      <w:r>
        <w:rPr>
          <w:w w:val="105"/>
        </w:rPr>
        <w:t>Catalunya es constitueix en una República de Dret, democràtica i social.</w:t>
      </w:r>
    </w:p>
    <w:p>
      <w:pPr>
        <w:pStyle w:val="BodyText"/>
        <w:ind w:left="0"/>
        <w:jc w:val="left"/>
        <w:rPr>
          <w:sz w:val="24"/>
        </w:rPr>
      </w:pPr>
    </w:p>
    <w:p>
      <w:pPr>
        <w:pStyle w:val="BodyText"/>
        <w:spacing w:before="6"/>
        <w:ind w:left="0"/>
        <w:jc w:val="left"/>
        <w:rPr>
          <w:sz w:val="29"/>
        </w:rPr>
      </w:pPr>
    </w:p>
    <w:p>
      <w:pPr>
        <w:pStyle w:val="Heading2"/>
        <w:spacing w:before="1"/>
      </w:pPr>
      <w:r>
        <w:rPr>
          <w:w w:val="105"/>
        </w:rPr>
        <w:t>Article 2. Sobirania nacional</w:t>
      </w:r>
    </w:p>
    <w:p>
      <w:pPr>
        <w:pStyle w:val="BodyText"/>
        <w:spacing w:line="307" w:lineRule="auto" w:before="194"/>
        <w:jc w:val="left"/>
      </w:pPr>
      <w:r>
        <w:rPr>
          <w:w w:val="105"/>
        </w:rPr>
        <w:t>La sobirania nacional rau en el poble de Catalunya, del qual emanen tots els</w:t>
      </w:r>
      <w:r>
        <w:rPr>
          <w:spacing w:val="68"/>
          <w:w w:val="105"/>
        </w:rPr>
        <w:t> </w:t>
      </w:r>
      <w:r>
        <w:rPr>
          <w:w w:val="105"/>
        </w:rPr>
        <w:t>poders de l’Estat.</w:t>
      </w:r>
    </w:p>
    <w:p>
      <w:pPr>
        <w:pStyle w:val="BodyText"/>
        <w:ind w:left="0"/>
        <w:jc w:val="left"/>
        <w:rPr>
          <w:sz w:val="24"/>
        </w:rPr>
      </w:pPr>
    </w:p>
    <w:p>
      <w:pPr>
        <w:pStyle w:val="BodyText"/>
        <w:spacing w:before="1"/>
        <w:ind w:left="0"/>
        <w:jc w:val="left"/>
        <w:rPr>
          <w:sz w:val="24"/>
        </w:rPr>
      </w:pPr>
    </w:p>
    <w:p>
      <w:pPr>
        <w:pStyle w:val="Heading2"/>
      </w:pPr>
      <w:r>
        <w:rPr>
          <w:w w:val="105"/>
        </w:rPr>
        <w:t>Article 3. Norma suprema</w:t>
      </w:r>
    </w:p>
    <w:p>
      <w:pPr>
        <w:pStyle w:val="BodyText"/>
        <w:spacing w:line="312" w:lineRule="auto" w:before="189"/>
        <w:jc w:val="left"/>
      </w:pPr>
      <w:r>
        <w:rPr>
          <w:w w:val="105"/>
        </w:rPr>
        <w:t>Mentre no sigui aprovada la Constitució de la República, la present Llei és la</w:t>
      </w:r>
      <w:r>
        <w:rPr>
          <w:spacing w:val="68"/>
          <w:w w:val="105"/>
        </w:rPr>
        <w:t> </w:t>
      </w:r>
      <w:r>
        <w:rPr>
          <w:w w:val="105"/>
        </w:rPr>
        <w:t>norma suprema de l’ordenament jurídic català.</w:t>
      </w:r>
    </w:p>
    <w:p>
      <w:pPr>
        <w:pStyle w:val="BodyText"/>
        <w:ind w:left="0"/>
        <w:jc w:val="left"/>
        <w:rPr>
          <w:sz w:val="24"/>
        </w:rPr>
      </w:pPr>
    </w:p>
    <w:p>
      <w:pPr>
        <w:pStyle w:val="BodyText"/>
        <w:spacing w:before="2"/>
        <w:ind w:left="0"/>
        <w:jc w:val="left"/>
        <w:rPr>
          <w:sz w:val="23"/>
        </w:rPr>
      </w:pPr>
    </w:p>
    <w:p>
      <w:pPr>
        <w:pStyle w:val="Heading2"/>
        <w:spacing w:before="1"/>
      </w:pPr>
      <w:r>
        <w:rPr>
          <w:w w:val="105"/>
        </w:rPr>
        <w:t>Article 4. Dret de la Unió Europea i dret internacional</w:t>
      </w:r>
    </w:p>
    <w:p>
      <w:pPr>
        <w:pStyle w:val="ListParagraph"/>
        <w:numPr>
          <w:ilvl w:val="0"/>
          <w:numId w:val="1"/>
        </w:numPr>
        <w:tabs>
          <w:tab w:pos="396" w:val="left" w:leader="none"/>
        </w:tabs>
        <w:spacing w:line="312" w:lineRule="auto" w:before="194" w:after="0"/>
        <w:ind w:left="114" w:right="101" w:firstLine="0"/>
        <w:jc w:val="left"/>
        <w:rPr>
          <w:sz w:val="21"/>
        </w:rPr>
      </w:pPr>
      <w:r>
        <w:rPr>
          <w:w w:val="105"/>
          <w:sz w:val="21"/>
        </w:rPr>
        <w:t>El dret de la Unió Europea manté la seva naturalesa i posició respecte el dret intern.</w:t>
      </w:r>
    </w:p>
    <w:p>
      <w:pPr>
        <w:spacing w:after="0" w:line="312" w:lineRule="auto"/>
        <w:jc w:val="left"/>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1"/>
        </w:numPr>
        <w:tabs>
          <w:tab w:pos="411" w:val="left" w:leader="none"/>
        </w:tabs>
        <w:spacing w:line="309" w:lineRule="auto" w:before="106" w:after="0"/>
        <w:ind w:left="114" w:right="101" w:firstLine="0"/>
        <w:jc w:val="both"/>
        <w:rPr>
          <w:sz w:val="21"/>
        </w:rPr>
      </w:pPr>
      <w:r>
        <w:rPr>
          <w:w w:val="105"/>
          <w:sz w:val="21"/>
        </w:rPr>
        <w:t>Catalunya actua respectant el dret internacional. Els principis i costums del dret internacional general formen part de l’ordenament jurídic català. Els tractats internacionals autoritzats parlamentàriament s’apliquen amb preferència a les</w:t>
      </w:r>
      <w:r>
        <w:rPr>
          <w:spacing w:val="-6"/>
          <w:w w:val="105"/>
          <w:sz w:val="21"/>
        </w:rPr>
        <w:t> </w:t>
      </w:r>
      <w:r>
        <w:rPr>
          <w:w w:val="105"/>
          <w:sz w:val="21"/>
        </w:rPr>
        <w:t>lleis.</w:t>
      </w:r>
    </w:p>
    <w:p>
      <w:pPr>
        <w:pStyle w:val="BodyText"/>
        <w:ind w:left="0"/>
        <w:jc w:val="left"/>
        <w:rPr>
          <w:sz w:val="24"/>
        </w:rPr>
      </w:pPr>
    </w:p>
    <w:p>
      <w:pPr>
        <w:pStyle w:val="BodyText"/>
        <w:spacing w:before="10"/>
        <w:ind w:left="0"/>
        <w:jc w:val="left"/>
        <w:rPr>
          <w:sz w:val="23"/>
        </w:rPr>
      </w:pPr>
    </w:p>
    <w:p>
      <w:pPr>
        <w:pStyle w:val="Heading2"/>
      </w:pPr>
      <w:r>
        <w:rPr>
          <w:w w:val="105"/>
        </w:rPr>
        <w:t>Article 5. L’Aran</w:t>
      </w:r>
    </w:p>
    <w:p>
      <w:pPr>
        <w:pStyle w:val="BodyText"/>
        <w:spacing w:line="312" w:lineRule="auto" w:before="189"/>
        <w:ind w:right="99"/>
      </w:pPr>
      <w:r>
        <w:rPr>
          <w:w w:val="105"/>
        </w:rPr>
        <w:t>L’Aran manté l’estatut polític, jurídic i lingüístic que li reconeixen les normes vigents en el moment de l’entrada en vigor d’aquesta Llei, inclosa l’organització institucional</w:t>
      </w:r>
      <w:r>
        <w:rPr>
          <w:spacing w:val="-21"/>
          <w:w w:val="105"/>
        </w:rPr>
        <w:t> </w:t>
      </w:r>
      <w:r>
        <w:rPr>
          <w:w w:val="105"/>
        </w:rPr>
        <w:t>pròpia.</w:t>
      </w:r>
    </w:p>
    <w:p>
      <w:pPr>
        <w:pStyle w:val="BodyText"/>
        <w:ind w:left="0"/>
        <w:jc w:val="left"/>
        <w:rPr>
          <w:sz w:val="24"/>
        </w:rPr>
      </w:pPr>
    </w:p>
    <w:p>
      <w:pPr>
        <w:pStyle w:val="BodyText"/>
        <w:spacing w:before="3"/>
        <w:ind w:left="0"/>
        <w:jc w:val="left"/>
        <w:rPr>
          <w:sz w:val="23"/>
        </w:rPr>
      </w:pPr>
    </w:p>
    <w:p>
      <w:pPr>
        <w:pStyle w:val="Heading2"/>
      </w:pPr>
      <w:r>
        <w:rPr>
          <w:w w:val="105"/>
        </w:rPr>
        <w:t>Article 6. Territori</w:t>
      </w:r>
    </w:p>
    <w:p>
      <w:pPr>
        <w:pStyle w:val="ListParagraph"/>
        <w:numPr>
          <w:ilvl w:val="0"/>
          <w:numId w:val="2"/>
        </w:numPr>
        <w:tabs>
          <w:tab w:pos="406" w:val="left" w:leader="none"/>
        </w:tabs>
        <w:spacing w:line="309" w:lineRule="auto" w:before="194" w:after="0"/>
        <w:ind w:left="114" w:right="98" w:firstLine="0"/>
        <w:jc w:val="both"/>
        <w:rPr>
          <w:sz w:val="21"/>
        </w:rPr>
      </w:pPr>
      <w:r>
        <w:rPr>
          <w:w w:val="105"/>
          <w:sz w:val="21"/>
        </w:rPr>
        <w:t>El territori de Catalunya, als efectes de l’exercici de la seva plena sobirania, està compost per l’espai terrestre, inclòs el subsòl, corresponent als seus</w:t>
      </w:r>
      <w:r>
        <w:rPr>
          <w:spacing w:val="68"/>
          <w:w w:val="105"/>
          <w:sz w:val="21"/>
        </w:rPr>
        <w:t> </w:t>
      </w:r>
      <w:r>
        <w:rPr>
          <w:w w:val="105"/>
          <w:sz w:val="21"/>
        </w:rPr>
        <w:t>límits geogràfics i administratius en el moment d’entrar en vigor aquesta Llei, pel mar territorial, inclòs el seu llit i subsòl, per l’espai aeri situat sobre l’espai terrestre i el mar territorial de</w:t>
      </w:r>
      <w:r>
        <w:rPr>
          <w:spacing w:val="-17"/>
          <w:w w:val="105"/>
          <w:sz w:val="21"/>
        </w:rPr>
        <w:t> </w:t>
      </w:r>
      <w:r>
        <w:rPr>
          <w:w w:val="105"/>
          <w:sz w:val="21"/>
        </w:rPr>
        <w:t>Catalunya.</w:t>
      </w:r>
    </w:p>
    <w:p>
      <w:pPr>
        <w:pStyle w:val="ListParagraph"/>
        <w:numPr>
          <w:ilvl w:val="0"/>
          <w:numId w:val="2"/>
        </w:numPr>
        <w:tabs>
          <w:tab w:pos="418" w:val="left" w:leader="none"/>
        </w:tabs>
        <w:spacing w:line="309" w:lineRule="auto" w:before="122" w:after="0"/>
        <w:ind w:left="114" w:right="101" w:firstLine="0"/>
        <w:jc w:val="both"/>
        <w:rPr>
          <w:sz w:val="21"/>
        </w:rPr>
      </w:pPr>
      <w:r>
        <w:rPr>
          <w:w w:val="105"/>
          <w:sz w:val="21"/>
        </w:rPr>
        <w:t>Catalunya gaudeix dels drets de la sobirania i dels altres drets reconeguts pel dret internacional pel que fa a la seva plataforma continental i la seva zona econòmica</w:t>
      </w:r>
      <w:r>
        <w:rPr>
          <w:spacing w:val="-13"/>
          <w:w w:val="105"/>
          <w:sz w:val="21"/>
        </w:rPr>
        <w:t> </w:t>
      </w:r>
      <w:r>
        <w:rPr>
          <w:w w:val="105"/>
          <w:sz w:val="21"/>
        </w:rPr>
        <w:t>exclusiva.</w:t>
      </w:r>
    </w:p>
    <w:p>
      <w:pPr>
        <w:pStyle w:val="BodyText"/>
        <w:ind w:left="0"/>
        <w:jc w:val="left"/>
        <w:rPr>
          <w:sz w:val="24"/>
        </w:rPr>
      </w:pPr>
    </w:p>
    <w:p>
      <w:pPr>
        <w:pStyle w:val="BodyText"/>
        <w:spacing w:before="10"/>
        <w:ind w:left="0"/>
        <w:jc w:val="left"/>
        <w:rPr>
          <w:sz w:val="23"/>
        </w:rPr>
      </w:pPr>
    </w:p>
    <w:p>
      <w:pPr>
        <w:pStyle w:val="Heading2"/>
      </w:pPr>
      <w:r>
        <w:rPr>
          <w:w w:val="105"/>
        </w:rPr>
        <w:t>Article 7. Nacionalitat d’origen</w:t>
      </w:r>
    </w:p>
    <w:p>
      <w:pPr>
        <w:pStyle w:val="BodyText"/>
        <w:spacing w:before="189"/>
      </w:pPr>
      <w:r>
        <w:rPr>
          <w:w w:val="105"/>
        </w:rPr>
        <w:t>Tenen la nacionalitat catalana d’origen:</w:t>
      </w:r>
    </w:p>
    <w:p>
      <w:pPr>
        <w:pStyle w:val="ListParagraph"/>
        <w:numPr>
          <w:ilvl w:val="0"/>
          <w:numId w:val="3"/>
        </w:numPr>
        <w:tabs>
          <w:tab w:pos="394" w:val="left" w:leader="none"/>
        </w:tabs>
        <w:spacing w:line="307" w:lineRule="auto" w:before="194" w:after="0"/>
        <w:ind w:left="114" w:right="101" w:firstLine="0"/>
        <w:jc w:val="both"/>
        <w:rPr>
          <w:sz w:val="21"/>
        </w:rPr>
      </w:pPr>
      <w:r>
        <w:rPr>
          <w:w w:val="105"/>
          <w:sz w:val="21"/>
        </w:rPr>
        <w:t>Les persones que en el moment d’entrar en vigor aquesta Llei posseeixen la nacionalitat espanyola i estiguin empadronades a un municipi de Catalunya</w:t>
      </w:r>
      <w:r>
        <w:rPr>
          <w:spacing w:val="68"/>
          <w:w w:val="105"/>
          <w:sz w:val="21"/>
        </w:rPr>
        <w:t> </w:t>
      </w:r>
      <w:r>
        <w:rPr>
          <w:w w:val="105"/>
          <w:sz w:val="21"/>
        </w:rPr>
        <w:t>des d’abans del 31 de desembre de 2016; i les persones de nacionalitat espanyola empadronades amb posterioritat a aquesta data i abans de l’entrada </w:t>
      </w:r>
      <w:r>
        <w:rPr>
          <w:spacing w:val="2"/>
          <w:w w:val="102"/>
          <w:sz w:val="21"/>
        </w:rPr>
        <w:t>e</w:t>
      </w:r>
      <w:r>
        <w:rPr>
          <w:w w:val="102"/>
          <w:sz w:val="21"/>
        </w:rPr>
        <w:t>n</w:t>
      </w:r>
      <w:r>
        <w:rPr>
          <w:spacing w:val="5"/>
          <w:sz w:val="21"/>
        </w:rPr>
        <w:t> </w:t>
      </w:r>
      <w:r>
        <w:rPr>
          <w:spacing w:val="1"/>
          <w:w w:val="102"/>
          <w:sz w:val="21"/>
        </w:rPr>
        <w:t>v</w:t>
      </w:r>
      <w:r>
        <w:rPr>
          <w:spacing w:val="0"/>
          <w:w w:val="102"/>
          <w:sz w:val="21"/>
        </w:rPr>
        <w:t>i</w:t>
      </w:r>
      <w:r>
        <w:rPr>
          <w:spacing w:val="2"/>
          <w:w w:val="102"/>
          <w:sz w:val="21"/>
        </w:rPr>
        <w:t>g</w:t>
      </w:r>
      <w:r>
        <w:rPr>
          <w:spacing w:val="1"/>
          <w:w w:val="102"/>
          <w:sz w:val="21"/>
        </w:rPr>
        <w:t>o</w:t>
      </w:r>
      <w:r>
        <w:rPr>
          <w:w w:val="102"/>
          <w:sz w:val="21"/>
        </w:rPr>
        <w:t>r</w:t>
      </w:r>
      <w:r>
        <w:rPr>
          <w:spacing w:val="5"/>
          <w:sz w:val="21"/>
        </w:rPr>
        <w:t> </w:t>
      </w:r>
      <w:r>
        <w:rPr>
          <w:spacing w:val="1"/>
          <w:w w:val="102"/>
          <w:sz w:val="21"/>
        </w:rPr>
        <w:t>d</w:t>
      </w:r>
      <w:r>
        <w:rPr>
          <w:spacing w:val="0"/>
          <w:w w:val="102"/>
          <w:sz w:val="21"/>
        </w:rPr>
        <w:t>’</w:t>
      </w:r>
      <w:r>
        <w:rPr>
          <w:spacing w:val="2"/>
          <w:w w:val="102"/>
          <w:sz w:val="21"/>
        </w:rPr>
        <w:t>a</w:t>
      </w:r>
      <w:r>
        <w:rPr>
          <w:spacing w:val="1"/>
          <w:w w:val="102"/>
          <w:sz w:val="21"/>
        </w:rPr>
        <w:t>qu</w:t>
      </w:r>
      <w:r>
        <w:rPr>
          <w:spacing w:val="2"/>
          <w:w w:val="102"/>
          <w:sz w:val="21"/>
        </w:rPr>
        <w:t>e</w:t>
      </w:r>
      <w:r>
        <w:rPr>
          <w:spacing w:val="0"/>
          <w:w w:val="102"/>
          <w:sz w:val="21"/>
        </w:rPr>
        <w:t>st</w:t>
      </w:r>
      <w:r>
        <w:rPr>
          <w:w w:val="102"/>
          <w:sz w:val="21"/>
        </w:rPr>
        <w:t>a</w:t>
      </w:r>
      <w:r>
        <w:rPr>
          <w:spacing w:val="5"/>
          <w:sz w:val="21"/>
        </w:rPr>
        <w:t> </w:t>
      </w:r>
      <w:r>
        <w:rPr>
          <w:spacing w:val="0"/>
          <w:w w:val="102"/>
          <w:sz w:val="21"/>
        </w:rPr>
        <w:t>Ll</w:t>
      </w:r>
      <w:r>
        <w:rPr>
          <w:spacing w:val="2"/>
          <w:w w:val="102"/>
          <w:sz w:val="21"/>
        </w:rPr>
        <w:t>e</w:t>
      </w:r>
      <w:r>
        <w:rPr>
          <w:w w:val="102"/>
          <w:sz w:val="21"/>
        </w:rPr>
        <w:t>i</w:t>
      </w:r>
      <w:r>
        <w:rPr>
          <w:spacing w:val="3"/>
          <w:sz w:val="21"/>
        </w:rPr>
        <w:t> </w:t>
      </w:r>
      <w:r>
        <w:rPr>
          <w:spacing w:val="1"/>
          <w:w w:val="102"/>
          <w:sz w:val="21"/>
        </w:rPr>
        <w:t>qu</w:t>
      </w:r>
      <w:r>
        <w:rPr>
          <w:w w:val="102"/>
          <w:sz w:val="21"/>
        </w:rPr>
        <w:t>e</w:t>
      </w:r>
      <w:r>
        <w:rPr>
          <w:spacing w:val="6"/>
          <w:sz w:val="21"/>
        </w:rPr>
        <w:t> </w:t>
      </w:r>
      <w:r>
        <w:rPr>
          <w:spacing w:val="1"/>
          <w:w w:val="102"/>
          <w:sz w:val="21"/>
        </w:rPr>
        <w:t>h</w:t>
      </w:r>
      <w:r>
        <w:rPr>
          <w:w w:val="102"/>
          <w:sz w:val="21"/>
        </w:rPr>
        <w:t>o</w:t>
      </w:r>
      <w:r>
        <w:rPr>
          <w:spacing w:val="5"/>
          <w:sz w:val="21"/>
        </w:rPr>
        <w:t> </w:t>
      </w:r>
      <w:r>
        <w:rPr>
          <w:spacing w:val="0"/>
          <w:w w:val="102"/>
          <w:sz w:val="21"/>
        </w:rPr>
        <w:t>s</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liciti</w:t>
      </w:r>
      <w:r>
        <w:rPr>
          <w:w w:val="102"/>
          <w:sz w:val="21"/>
        </w:rPr>
        <w:t>n</w:t>
      </w:r>
      <w:r>
        <w:rPr>
          <w:spacing w:val="5"/>
          <w:sz w:val="21"/>
        </w:rPr>
        <w:t> </w:t>
      </w:r>
      <w:r>
        <w:rPr>
          <w:w w:val="102"/>
          <w:sz w:val="21"/>
        </w:rPr>
        <w:t>a</w:t>
      </w:r>
      <w:r>
        <w:rPr>
          <w:spacing w:val="5"/>
          <w:sz w:val="21"/>
        </w:rPr>
        <w:t> </w:t>
      </w:r>
      <w:r>
        <w:rPr>
          <w:spacing w:val="0"/>
          <w:w w:val="102"/>
          <w:sz w:val="21"/>
        </w:rPr>
        <w:t>p</w:t>
      </w:r>
      <w:r>
        <w:rPr>
          <w:spacing w:val="2"/>
          <w:w w:val="102"/>
          <w:sz w:val="21"/>
        </w:rPr>
        <w:t>a</w:t>
      </w:r>
      <w:r>
        <w:rPr>
          <w:spacing w:val="0"/>
          <w:w w:val="102"/>
          <w:sz w:val="21"/>
        </w:rPr>
        <w:t>rti</w:t>
      </w:r>
      <w:r>
        <w:rPr>
          <w:w w:val="102"/>
          <w:sz w:val="21"/>
        </w:rPr>
        <w:t>r</w:t>
      </w:r>
      <w:r>
        <w:rPr>
          <w:spacing w:val="3"/>
          <w:sz w:val="21"/>
        </w:rPr>
        <w:t> </w:t>
      </w:r>
      <w:r>
        <w:rPr>
          <w:spacing w:val="1"/>
          <w:w w:val="102"/>
          <w:sz w:val="21"/>
        </w:rPr>
        <w:t>d</w:t>
      </w:r>
      <w:r>
        <w:rPr>
          <w:spacing w:val="2"/>
          <w:w w:val="102"/>
          <w:sz w:val="21"/>
        </w:rPr>
        <w:t>e</w:t>
      </w:r>
      <w:r>
        <w:rPr>
          <w:w w:val="102"/>
          <w:sz w:val="21"/>
        </w:rPr>
        <w:t>l</w:t>
      </w:r>
      <w:r>
        <w:rPr>
          <w:spacing w:val="3"/>
          <w:sz w:val="21"/>
        </w:rPr>
        <w:t> </w:t>
      </w:r>
      <w:r>
        <w:rPr>
          <w:spacing w:val="2"/>
          <w:w w:val="102"/>
          <w:sz w:val="21"/>
        </w:rPr>
        <w:t>m</w:t>
      </w:r>
      <w:r>
        <w:rPr>
          <w:spacing w:val="1"/>
          <w:w w:val="102"/>
          <w:sz w:val="21"/>
        </w:rPr>
        <w:t>o</w:t>
      </w:r>
      <w:r>
        <w:rPr>
          <w:spacing w:val="2"/>
          <w:w w:val="102"/>
          <w:sz w:val="21"/>
        </w:rPr>
        <w:t>me</w:t>
      </w:r>
      <w:r>
        <w:rPr>
          <w:spacing w:val="1"/>
          <w:w w:val="102"/>
          <w:sz w:val="21"/>
        </w:rPr>
        <w:t>n</w:t>
      </w:r>
      <w:r>
        <w:rPr>
          <w:w w:val="102"/>
          <w:sz w:val="21"/>
        </w:rPr>
        <w:t>t</w:t>
      </w:r>
      <w:r>
        <w:rPr>
          <w:spacing w:val="5"/>
          <w:sz w:val="21"/>
        </w:rPr>
        <w:t> </w:t>
      </w:r>
      <w:r>
        <w:rPr>
          <w:spacing w:val="2"/>
          <w:w w:val="102"/>
          <w:sz w:val="21"/>
        </w:rPr>
        <w:t>e</w:t>
      </w:r>
      <w:r>
        <w:rPr>
          <w:w w:val="102"/>
          <w:sz w:val="21"/>
        </w:rPr>
        <w:t>n</w:t>
      </w:r>
      <w:r>
        <w:rPr>
          <w:spacing w:val="5"/>
          <w:sz w:val="21"/>
        </w:rPr>
        <w:t> </w:t>
      </w:r>
      <w:r>
        <w:rPr>
          <w:spacing w:val="1"/>
          <w:w w:val="102"/>
          <w:sz w:val="21"/>
        </w:rPr>
        <w:t>qu</w:t>
      </w:r>
      <w:r>
        <w:rPr>
          <w:w w:val="102"/>
          <w:sz w:val="21"/>
        </w:rPr>
        <w:t>è</w:t>
      </w:r>
      <w:r>
        <w:rPr>
          <w:spacing w:val="6"/>
          <w:sz w:val="21"/>
        </w:rPr>
        <w:t> </w:t>
      </w:r>
      <w:r>
        <w:rPr>
          <w:spacing w:val="0"/>
          <w:w w:val="102"/>
          <w:sz w:val="21"/>
        </w:rPr>
        <w:t>c</w:t>
      </w:r>
      <w:r>
        <w:rPr>
          <w:spacing w:val="1"/>
          <w:w w:val="102"/>
          <w:sz w:val="21"/>
        </w:rPr>
        <w:t>o</w:t>
      </w:r>
      <w:r>
        <w:rPr>
          <w:spacing w:val="2"/>
          <w:w w:val="102"/>
          <w:sz w:val="21"/>
        </w:rPr>
        <w:t>m</w:t>
      </w:r>
      <w:r>
        <w:rPr>
          <w:spacing w:val="0"/>
          <w:w w:val="102"/>
          <w:sz w:val="21"/>
        </w:rPr>
        <w:t>pl</w:t>
      </w:r>
      <w:r>
        <w:rPr>
          <w:spacing w:val="2"/>
          <w:w w:val="102"/>
          <w:sz w:val="21"/>
        </w:rPr>
        <w:t>e</w:t>
      </w:r>
      <w:r>
        <w:rPr>
          <w:spacing w:val="0"/>
          <w:w w:val="102"/>
          <w:sz w:val="21"/>
        </w:rPr>
        <w:t>i</w:t>
      </w:r>
      <w:r>
        <w:rPr>
          <w:w w:val="102"/>
          <w:sz w:val="21"/>
        </w:rPr>
        <w:t>x</w:t>
      </w:r>
      <w:r>
        <w:rPr>
          <w:spacing w:val="0"/>
          <w:w w:val="102"/>
          <w:sz w:val="21"/>
        </w:rPr>
        <w:t>i</w:t>
      </w:r>
      <w:r>
        <w:rPr>
          <w:w w:val="102"/>
          <w:sz w:val="21"/>
        </w:rPr>
        <w:t>n </w:t>
      </w:r>
      <w:r>
        <w:rPr>
          <w:w w:val="105"/>
          <w:sz w:val="21"/>
        </w:rPr>
        <w:t>dos anys d’empadronament continuat a un municipi de</w:t>
      </w:r>
      <w:r>
        <w:rPr>
          <w:spacing w:val="-31"/>
          <w:w w:val="105"/>
          <w:sz w:val="21"/>
        </w:rPr>
        <w:t> </w:t>
      </w:r>
      <w:r>
        <w:rPr>
          <w:w w:val="105"/>
          <w:sz w:val="21"/>
        </w:rPr>
        <w:t>Catalunya.</w:t>
      </w:r>
    </w:p>
    <w:p>
      <w:pPr>
        <w:pStyle w:val="ListParagraph"/>
        <w:numPr>
          <w:ilvl w:val="0"/>
          <w:numId w:val="3"/>
        </w:numPr>
        <w:tabs>
          <w:tab w:pos="420" w:val="left" w:leader="none"/>
        </w:tabs>
        <w:spacing w:line="302" w:lineRule="auto" w:before="125" w:after="0"/>
        <w:ind w:left="114" w:right="101" w:firstLine="0"/>
        <w:jc w:val="both"/>
        <w:rPr>
          <w:sz w:val="21"/>
        </w:rPr>
      </w:pPr>
      <w:r>
        <w:rPr>
          <w:w w:val="105"/>
          <w:sz w:val="21"/>
        </w:rPr>
        <w:t>Les persones, no compreses en l’apartat primer, de nacionalitat espanyola </w:t>
      </w:r>
      <w:r>
        <w:rPr>
          <w:spacing w:val="2"/>
          <w:w w:val="102"/>
          <w:sz w:val="21"/>
        </w:rPr>
        <w:t>e</w:t>
      </w:r>
      <w:r>
        <w:rPr>
          <w:w w:val="102"/>
          <w:sz w:val="21"/>
        </w:rPr>
        <w:t>n</w:t>
      </w:r>
      <w:r>
        <w:rPr>
          <w:spacing w:val="12"/>
          <w:sz w:val="21"/>
        </w:rPr>
        <w:t> </w:t>
      </w:r>
      <w:r>
        <w:rPr>
          <w:spacing w:val="2"/>
          <w:w w:val="102"/>
          <w:sz w:val="21"/>
        </w:rPr>
        <w:t>e</w:t>
      </w:r>
      <w:r>
        <w:rPr>
          <w:w w:val="102"/>
          <w:sz w:val="21"/>
        </w:rPr>
        <w:t>l</w:t>
      </w:r>
      <w:r>
        <w:rPr>
          <w:spacing w:val="11"/>
          <w:sz w:val="21"/>
        </w:rPr>
        <w:t> </w:t>
      </w:r>
      <w:r>
        <w:rPr>
          <w:spacing w:val="2"/>
          <w:w w:val="102"/>
          <w:sz w:val="21"/>
        </w:rPr>
        <w:t>m</w:t>
      </w:r>
      <w:r>
        <w:rPr>
          <w:spacing w:val="1"/>
          <w:w w:val="102"/>
          <w:sz w:val="21"/>
        </w:rPr>
        <w:t>o</w:t>
      </w:r>
      <w:r>
        <w:rPr>
          <w:spacing w:val="2"/>
          <w:w w:val="102"/>
          <w:sz w:val="21"/>
        </w:rPr>
        <w:t>me</w:t>
      </w:r>
      <w:r>
        <w:rPr>
          <w:spacing w:val="1"/>
          <w:w w:val="102"/>
          <w:sz w:val="21"/>
        </w:rPr>
        <w:t>n</w:t>
      </w:r>
      <w:r>
        <w:rPr>
          <w:w w:val="102"/>
          <w:sz w:val="21"/>
        </w:rPr>
        <w:t>t</w:t>
      </w:r>
      <w:r>
        <w:rPr>
          <w:spacing w:val="11"/>
          <w:sz w:val="21"/>
        </w:rPr>
        <w:t> </w:t>
      </w:r>
      <w:r>
        <w:rPr>
          <w:spacing w:val="1"/>
          <w:w w:val="102"/>
          <w:sz w:val="21"/>
        </w:rPr>
        <w:t>d</w:t>
      </w:r>
      <w:r>
        <w:rPr>
          <w:spacing w:val="0"/>
          <w:w w:val="102"/>
          <w:sz w:val="21"/>
        </w:rPr>
        <w:t>’</w:t>
      </w:r>
      <w:r>
        <w:rPr>
          <w:spacing w:val="2"/>
          <w:w w:val="102"/>
          <w:sz w:val="21"/>
        </w:rPr>
        <w:t>e</w:t>
      </w:r>
      <w:r>
        <w:rPr>
          <w:spacing w:val="1"/>
          <w:w w:val="102"/>
          <w:sz w:val="21"/>
        </w:rPr>
        <w:t>n</w:t>
      </w:r>
      <w:r>
        <w:rPr>
          <w:spacing w:val="0"/>
          <w:w w:val="102"/>
          <w:sz w:val="21"/>
        </w:rPr>
        <w:t>tr</w:t>
      </w:r>
      <w:r>
        <w:rPr>
          <w:spacing w:val="2"/>
          <w:w w:val="102"/>
          <w:sz w:val="21"/>
        </w:rPr>
        <w:t>a</w:t>
      </w:r>
      <w:r>
        <w:rPr>
          <w:w w:val="102"/>
          <w:sz w:val="21"/>
        </w:rPr>
        <w:t>r</w:t>
      </w:r>
      <w:r>
        <w:rPr>
          <w:spacing w:val="11"/>
          <w:sz w:val="21"/>
        </w:rPr>
        <w:t> </w:t>
      </w:r>
      <w:r>
        <w:rPr>
          <w:spacing w:val="2"/>
          <w:w w:val="102"/>
          <w:sz w:val="21"/>
        </w:rPr>
        <w:t>e</w:t>
      </w:r>
      <w:r>
        <w:rPr>
          <w:w w:val="102"/>
          <w:sz w:val="21"/>
        </w:rPr>
        <w:t>n</w:t>
      </w:r>
      <w:r>
        <w:rPr>
          <w:spacing w:val="12"/>
          <w:sz w:val="21"/>
        </w:rPr>
        <w:t> </w:t>
      </w:r>
      <w:r>
        <w:rPr>
          <w:spacing w:val="1"/>
          <w:w w:val="102"/>
          <w:sz w:val="21"/>
        </w:rPr>
        <w:t>v</w:t>
      </w:r>
      <w:r>
        <w:rPr>
          <w:spacing w:val="0"/>
          <w:w w:val="102"/>
          <w:sz w:val="21"/>
        </w:rPr>
        <w:t>i</w:t>
      </w:r>
      <w:r>
        <w:rPr>
          <w:spacing w:val="2"/>
          <w:w w:val="102"/>
          <w:sz w:val="21"/>
        </w:rPr>
        <w:t>g</w:t>
      </w:r>
      <w:r>
        <w:rPr>
          <w:spacing w:val="1"/>
          <w:w w:val="102"/>
          <w:sz w:val="21"/>
        </w:rPr>
        <w:t>o</w:t>
      </w:r>
      <w:r>
        <w:rPr>
          <w:w w:val="102"/>
          <w:sz w:val="21"/>
        </w:rPr>
        <w:t>r</w:t>
      </w:r>
      <w:r>
        <w:rPr>
          <w:spacing w:val="11"/>
          <w:sz w:val="21"/>
        </w:rPr>
        <w:t> </w:t>
      </w:r>
      <w:r>
        <w:rPr>
          <w:spacing w:val="2"/>
          <w:w w:val="102"/>
          <w:sz w:val="21"/>
        </w:rPr>
        <w:t>a</w:t>
      </w:r>
      <w:r>
        <w:rPr>
          <w:spacing w:val="1"/>
          <w:w w:val="102"/>
          <w:sz w:val="21"/>
        </w:rPr>
        <w:t>qu</w:t>
      </w:r>
      <w:r>
        <w:rPr>
          <w:spacing w:val="2"/>
          <w:w w:val="102"/>
          <w:sz w:val="21"/>
        </w:rPr>
        <w:t>e</w:t>
      </w:r>
      <w:r>
        <w:rPr>
          <w:spacing w:val="0"/>
          <w:w w:val="102"/>
          <w:sz w:val="21"/>
        </w:rPr>
        <w:t>st</w:t>
      </w:r>
      <w:r>
        <w:rPr>
          <w:w w:val="102"/>
          <w:sz w:val="21"/>
        </w:rPr>
        <w:t>a</w:t>
      </w:r>
      <w:r>
        <w:rPr>
          <w:spacing w:val="13"/>
          <w:sz w:val="21"/>
        </w:rPr>
        <w:t> </w:t>
      </w:r>
      <w:r>
        <w:rPr>
          <w:spacing w:val="0"/>
          <w:w w:val="102"/>
          <w:sz w:val="21"/>
        </w:rPr>
        <w:t>ll</w:t>
      </w:r>
      <w:r>
        <w:rPr>
          <w:spacing w:val="2"/>
          <w:w w:val="102"/>
          <w:sz w:val="21"/>
        </w:rPr>
        <w:t>e</w:t>
      </w:r>
      <w:r>
        <w:rPr>
          <w:spacing w:val="0"/>
          <w:w w:val="102"/>
          <w:sz w:val="21"/>
        </w:rPr>
        <w:t>i</w:t>
      </w:r>
      <w:r>
        <w:rPr>
          <w:w w:val="102"/>
          <w:sz w:val="21"/>
        </w:rPr>
        <w:t>,</w:t>
      </w:r>
      <w:r>
        <w:rPr>
          <w:spacing w:val="11"/>
          <w:sz w:val="21"/>
        </w:rPr>
        <w:t> </w:t>
      </w:r>
      <w:r>
        <w:rPr>
          <w:spacing w:val="1"/>
          <w:w w:val="102"/>
          <w:sz w:val="21"/>
        </w:rPr>
        <w:t>qu</w:t>
      </w:r>
      <w:r>
        <w:rPr>
          <w:w w:val="102"/>
          <w:sz w:val="21"/>
        </w:rPr>
        <w:t>e</w:t>
      </w:r>
      <w:r>
        <w:rPr>
          <w:spacing w:val="13"/>
          <w:sz w:val="21"/>
        </w:rPr>
        <w:t> </w:t>
      </w:r>
      <w:r>
        <w:rPr>
          <w:spacing w:val="1"/>
          <w:w w:val="102"/>
          <w:sz w:val="21"/>
        </w:rPr>
        <w:t>h</w:t>
      </w:r>
      <w:r>
        <w:rPr>
          <w:w w:val="102"/>
          <w:sz w:val="21"/>
        </w:rPr>
        <w:t>o</w:t>
      </w:r>
      <w:r>
        <w:rPr>
          <w:spacing w:val="12"/>
          <w:sz w:val="21"/>
        </w:rPr>
        <w:t> </w:t>
      </w:r>
      <w:r>
        <w:rPr>
          <w:spacing w:val="0"/>
          <w:w w:val="102"/>
          <w:sz w:val="21"/>
        </w:rPr>
        <w:t>s</w:t>
      </w:r>
      <w:r>
        <w:rPr>
          <w:spacing w:val="1"/>
          <w:w w:val="102"/>
          <w:sz w:val="21"/>
        </w:rPr>
        <w:t>o</w:t>
      </w:r>
      <w:r>
        <w:rPr>
          <w:spacing w:val="2"/>
          <w:w w:val="102"/>
          <w:sz w:val="21"/>
        </w:rPr>
        <w:t>l</w:t>
      </w:r>
      <w:r>
        <w:rPr>
          <w:rFonts w:ascii="Calibri" w:hAnsi="Calibri"/>
          <w:w w:val="51"/>
          <w:sz w:val="21"/>
        </w:rPr>
        <w:t>·</w:t>
      </w:r>
      <w:r>
        <w:rPr>
          <w:rFonts w:ascii="Calibri" w:hAnsi="Calibri"/>
          <w:spacing w:val="0"/>
          <w:w w:val="51"/>
          <w:sz w:val="21"/>
        </w:rPr>
        <w:t>∙</w:t>
      </w:r>
      <w:r>
        <w:rPr>
          <w:spacing w:val="0"/>
          <w:w w:val="102"/>
          <w:sz w:val="21"/>
        </w:rPr>
        <w:t>liciti</w:t>
      </w:r>
      <w:r>
        <w:rPr>
          <w:w w:val="102"/>
          <w:sz w:val="21"/>
        </w:rPr>
        <w:t>n</w:t>
      </w:r>
      <w:r>
        <w:rPr>
          <w:spacing w:val="12"/>
          <w:sz w:val="21"/>
        </w:rPr>
        <w:t> </w:t>
      </w:r>
      <w:r>
        <w:rPr>
          <w:w w:val="102"/>
          <w:sz w:val="21"/>
        </w:rPr>
        <w:t>i</w:t>
      </w:r>
      <w:r>
        <w:rPr>
          <w:spacing w:val="11"/>
          <w:sz w:val="21"/>
        </w:rPr>
        <w:t> </w:t>
      </w:r>
      <w:r>
        <w:rPr>
          <w:spacing w:val="1"/>
          <w:w w:val="102"/>
          <w:sz w:val="21"/>
        </w:rPr>
        <w:t>qu</w:t>
      </w:r>
      <w:r>
        <w:rPr>
          <w:w w:val="102"/>
          <w:sz w:val="21"/>
        </w:rPr>
        <w:t>e</w:t>
      </w:r>
      <w:r>
        <w:rPr>
          <w:spacing w:val="15"/>
          <w:sz w:val="21"/>
        </w:rPr>
        <w:t> </w:t>
      </w:r>
      <w:r>
        <w:rPr>
          <w:spacing w:val="2"/>
          <w:w w:val="102"/>
          <w:sz w:val="21"/>
        </w:rPr>
        <w:t>e</w:t>
      </w:r>
      <w:r>
        <w:rPr>
          <w:spacing w:val="1"/>
          <w:w w:val="102"/>
          <w:sz w:val="21"/>
        </w:rPr>
        <w:t>s</w:t>
      </w:r>
      <w:r>
        <w:rPr>
          <w:spacing w:val="0"/>
          <w:w w:val="102"/>
          <w:sz w:val="21"/>
        </w:rPr>
        <w:t>ti</w:t>
      </w:r>
      <w:r>
        <w:rPr>
          <w:spacing w:val="2"/>
          <w:w w:val="102"/>
          <w:sz w:val="21"/>
        </w:rPr>
        <w:t>g</w:t>
      </w:r>
      <w:r>
        <w:rPr>
          <w:spacing w:val="1"/>
          <w:w w:val="102"/>
          <w:sz w:val="21"/>
        </w:rPr>
        <w:t>u</w:t>
      </w:r>
      <w:r>
        <w:rPr>
          <w:spacing w:val="0"/>
          <w:w w:val="102"/>
          <w:sz w:val="21"/>
        </w:rPr>
        <w:t>i</w:t>
      </w:r>
      <w:r>
        <w:rPr>
          <w:w w:val="102"/>
          <w:sz w:val="21"/>
        </w:rPr>
        <w:t>n</w:t>
      </w:r>
      <w:r>
        <w:rPr>
          <w:spacing w:val="12"/>
          <w:sz w:val="21"/>
        </w:rPr>
        <w:t> </w:t>
      </w:r>
      <w:r>
        <w:rPr>
          <w:spacing w:val="2"/>
          <w:w w:val="102"/>
          <w:sz w:val="21"/>
        </w:rPr>
        <w:t>e</w:t>
      </w:r>
      <w:r>
        <w:rPr>
          <w:w w:val="102"/>
          <w:sz w:val="21"/>
        </w:rPr>
        <w:t>n </w:t>
      </w:r>
      <w:r>
        <w:rPr>
          <w:w w:val="105"/>
          <w:sz w:val="21"/>
        </w:rPr>
        <w:t>alguna de les circumstàncies</w:t>
      </w:r>
      <w:r>
        <w:rPr>
          <w:spacing w:val="-16"/>
          <w:w w:val="105"/>
          <w:sz w:val="21"/>
        </w:rPr>
        <w:t> </w:t>
      </w:r>
      <w:r>
        <w:rPr>
          <w:w w:val="105"/>
          <w:sz w:val="21"/>
        </w:rPr>
        <w:t>següents:</w:t>
      </w:r>
    </w:p>
    <w:p>
      <w:pPr>
        <w:pStyle w:val="ListParagraph"/>
        <w:numPr>
          <w:ilvl w:val="0"/>
          <w:numId w:val="4"/>
        </w:numPr>
        <w:tabs>
          <w:tab w:pos="378" w:val="left" w:leader="none"/>
        </w:tabs>
        <w:spacing w:line="240" w:lineRule="auto" w:before="130" w:after="0"/>
        <w:ind w:left="114" w:right="0" w:firstLine="0"/>
        <w:jc w:val="both"/>
        <w:rPr>
          <w:sz w:val="21"/>
        </w:rPr>
      </w:pPr>
      <w:r>
        <w:rPr>
          <w:w w:val="105"/>
          <w:sz w:val="21"/>
        </w:rPr>
        <w:t>Hagin nascut a</w:t>
      </w:r>
      <w:r>
        <w:rPr>
          <w:spacing w:val="-7"/>
          <w:w w:val="105"/>
          <w:sz w:val="21"/>
        </w:rPr>
        <w:t> </w:t>
      </w:r>
      <w:r>
        <w:rPr>
          <w:w w:val="105"/>
          <w:sz w:val="21"/>
        </w:rPr>
        <w:t>Catalunya.</w:t>
      </w:r>
    </w:p>
    <w:p>
      <w:pPr>
        <w:pStyle w:val="ListParagraph"/>
        <w:numPr>
          <w:ilvl w:val="0"/>
          <w:numId w:val="4"/>
        </w:numPr>
        <w:tabs>
          <w:tab w:pos="473" w:val="left" w:leader="none"/>
        </w:tabs>
        <w:spacing w:line="307" w:lineRule="auto" w:before="194" w:after="0"/>
        <w:ind w:left="114" w:right="102" w:firstLine="0"/>
        <w:jc w:val="both"/>
        <w:rPr>
          <w:sz w:val="21"/>
        </w:rPr>
      </w:pPr>
      <w:r>
        <w:rPr>
          <w:w w:val="105"/>
          <w:sz w:val="21"/>
        </w:rPr>
        <w:t>Resideixin fora de Catalunya i hagin tingut la seva darrera residència administrativa en un municipi de Catalunya durant almenys cinc</w:t>
      </w:r>
      <w:r>
        <w:rPr>
          <w:spacing w:val="-33"/>
          <w:w w:val="105"/>
          <w:sz w:val="21"/>
        </w:rPr>
        <w:t> </w:t>
      </w:r>
      <w:r>
        <w:rPr>
          <w:w w:val="105"/>
          <w:sz w:val="21"/>
        </w:rPr>
        <w:t>anys.</w:t>
      </w:r>
    </w:p>
    <w:p>
      <w:pPr>
        <w:pStyle w:val="ListParagraph"/>
        <w:numPr>
          <w:ilvl w:val="0"/>
          <w:numId w:val="4"/>
        </w:numPr>
        <w:tabs>
          <w:tab w:pos="368" w:val="left" w:leader="none"/>
        </w:tabs>
        <w:spacing w:line="240" w:lineRule="auto" w:before="124" w:after="0"/>
        <w:ind w:left="367" w:right="0" w:hanging="253"/>
        <w:jc w:val="both"/>
        <w:rPr>
          <w:sz w:val="21"/>
        </w:rPr>
      </w:pPr>
      <w:r>
        <w:rPr>
          <w:w w:val="105"/>
          <w:sz w:val="21"/>
        </w:rPr>
        <w:t>Siguin fills de pare o mare amb la nacionalitat</w:t>
      </w:r>
      <w:r>
        <w:rPr>
          <w:spacing w:val="-20"/>
          <w:w w:val="105"/>
          <w:sz w:val="21"/>
        </w:rPr>
        <w:t> </w:t>
      </w:r>
      <w:r>
        <w:rPr>
          <w:w w:val="105"/>
          <w:sz w:val="21"/>
        </w:rPr>
        <w:t>catalana.</w:t>
      </w:r>
    </w:p>
    <w:p>
      <w:pPr>
        <w:spacing w:after="0" w:line="240"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17"/>
      </w:pPr>
      <w:r>
        <w:rPr>
          <w:w w:val="105"/>
        </w:rPr>
        <w:t>El dret d’opció previst en aquest article s’exerceix davant dels òrgans</w:t>
      </w:r>
      <w:r>
        <w:rPr>
          <w:spacing w:val="68"/>
          <w:w w:val="105"/>
        </w:rPr>
        <w:t> </w:t>
      </w:r>
      <w:r>
        <w:rPr>
          <w:w w:val="105"/>
        </w:rPr>
        <w:t>responsables del Registre Civil dins del termini de tres anys des de l’entrada  en vigor d’aquesta</w:t>
      </w:r>
      <w:r>
        <w:rPr>
          <w:spacing w:val="-10"/>
          <w:w w:val="105"/>
        </w:rPr>
        <w:t> </w:t>
      </w:r>
      <w:r>
        <w:rPr>
          <w:w w:val="105"/>
        </w:rPr>
        <w:t>Llei.</w:t>
      </w:r>
    </w:p>
    <w:p>
      <w:pPr>
        <w:pStyle w:val="ListParagraph"/>
        <w:numPr>
          <w:ilvl w:val="0"/>
          <w:numId w:val="3"/>
        </w:numPr>
        <w:tabs>
          <w:tab w:pos="469" w:val="left" w:leader="none"/>
        </w:tabs>
        <w:spacing w:line="312" w:lineRule="auto" w:before="115" w:after="0"/>
        <w:ind w:left="114" w:right="120" w:firstLine="0"/>
        <w:jc w:val="both"/>
        <w:rPr>
          <w:sz w:val="21"/>
        </w:rPr>
      </w:pPr>
      <w:r>
        <w:rPr>
          <w:w w:val="105"/>
          <w:sz w:val="21"/>
        </w:rPr>
        <w:t>Les persones nascudes o adoptades essent menors d’edat després de l’entrada en vigor d’aquesta Llei que siguin fills de pare o mare</w:t>
      </w:r>
      <w:r>
        <w:rPr>
          <w:spacing w:val="-26"/>
          <w:w w:val="105"/>
          <w:sz w:val="21"/>
        </w:rPr>
        <w:t> </w:t>
      </w:r>
      <w:r>
        <w:rPr>
          <w:w w:val="105"/>
          <w:sz w:val="21"/>
        </w:rPr>
        <w:t>catalans.</w:t>
      </w:r>
    </w:p>
    <w:p>
      <w:pPr>
        <w:pStyle w:val="ListParagraph"/>
        <w:numPr>
          <w:ilvl w:val="0"/>
          <w:numId w:val="3"/>
        </w:numPr>
        <w:tabs>
          <w:tab w:pos="393" w:val="left" w:leader="none"/>
        </w:tabs>
        <w:spacing w:line="240" w:lineRule="auto" w:before="120" w:after="0"/>
        <w:ind w:left="392" w:right="0" w:hanging="278"/>
        <w:jc w:val="both"/>
        <w:rPr>
          <w:sz w:val="21"/>
        </w:rPr>
      </w:pPr>
      <w:r>
        <w:rPr>
          <w:w w:val="105"/>
          <w:sz w:val="21"/>
        </w:rPr>
        <w:t>Les persones que, després de l’entrada en vigor d’aquesta</w:t>
      </w:r>
      <w:r>
        <w:rPr>
          <w:spacing w:val="-25"/>
          <w:w w:val="105"/>
          <w:sz w:val="21"/>
        </w:rPr>
        <w:t> </w:t>
      </w:r>
      <w:r>
        <w:rPr>
          <w:w w:val="105"/>
          <w:sz w:val="21"/>
        </w:rPr>
        <w:t>Llei:</w:t>
      </w:r>
    </w:p>
    <w:p>
      <w:pPr>
        <w:pStyle w:val="ListParagraph"/>
        <w:numPr>
          <w:ilvl w:val="0"/>
          <w:numId w:val="5"/>
        </w:numPr>
        <w:tabs>
          <w:tab w:pos="404" w:val="left" w:leader="none"/>
        </w:tabs>
        <w:spacing w:line="312" w:lineRule="auto" w:before="189" w:after="0"/>
        <w:ind w:left="114" w:right="120" w:firstLine="0"/>
        <w:jc w:val="both"/>
        <w:rPr>
          <w:sz w:val="21"/>
        </w:rPr>
      </w:pPr>
      <w:r>
        <w:rPr>
          <w:w w:val="105"/>
          <w:sz w:val="21"/>
        </w:rPr>
        <w:t>Hagin nascut a Catalunya de pares estrangers si la legislació personal que se’ls aplica no les hi atribueix una nacionalitat o els seus pares no en tinguessin.</w:t>
      </w:r>
    </w:p>
    <w:p>
      <w:pPr>
        <w:pStyle w:val="ListParagraph"/>
        <w:numPr>
          <w:ilvl w:val="0"/>
          <w:numId w:val="5"/>
        </w:numPr>
        <w:tabs>
          <w:tab w:pos="394" w:val="left" w:leader="none"/>
        </w:tabs>
        <w:spacing w:line="240" w:lineRule="auto" w:before="115" w:after="0"/>
        <w:ind w:left="393" w:right="0" w:hanging="279"/>
        <w:jc w:val="both"/>
        <w:rPr>
          <w:sz w:val="21"/>
        </w:rPr>
      </w:pPr>
      <w:r>
        <w:rPr>
          <w:w w:val="105"/>
          <w:sz w:val="21"/>
        </w:rPr>
        <w:t>Hagin nascut a Catalunya i no tinguin determinada la</w:t>
      </w:r>
      <w:r>
        <w:rPr>
          <w:spacing w:val="-24"/>
          <w:w w:val="105"/>
          <w:sz w:val="21"/>
        </w:rPr>
        <w:t> </w:t>
      </w:r>
      <w:r>
        <w:rPr>
          <w:w w:val="105"/>
          <w:sz w:val="21"/>
        </w:rPr>
        <w:t>filiació.</w:t>
      </w:r>
    </w:p>
    <w:p>
      <w:pPr>
        <w:pStyle w:val="BodyText"/>
        <w:ind w:left="0"/>
        <w:jc w:val="left"/>
        <w:rPr>
          <w:sz w:val="24"/>
        </w:rPr>
      </w:pPr>
    </w:p>
    <w:p>
      <w:pPr>
        <w:pStyle w:val="BodyText"/>
        <w:ind w:left="0"/>
        <w:jc w:val="left"/>
        <w:rPr>
          <w:sz w:val="30"/>
        </w:rPr>
      </w:pPr>
    </w:p>
    <w:p>
      <w:pPr>
        <w:pStyle w:val="Heading2"/>
      </w:pPr>
      <w:r>
        <w:rPr>
          <w:w w:val="105"/>
        </w:rPr>
        <w:t>Article 8. Adquisició de la nacionalitat</w:t>
      </w:r>
    </w:p>
    <w:p>
      <w:pPr>
        <w:pStyle w:val="ListParagraph"/>
        <w:numPr>
          <w:ilvl w:val="0"/>
          <w:numId w:val="6"/>
        </w:numPr>
        <w:tabs>
          <w:tab w:pos="421" w:val="left" w:leader="none"/>
        </w:tabs>
        <w:spacing w:line="309" w:lineRule="auto" w:before="189" w:after="0"/>
        <w:ind w:left="114" w:right="119" w:firstLine="0"/>
        <w:jc w:val="both"/>
        <w:rPr>
          <w:sz w:val="21"/>
        </w:rPr>
      </w:pPr>
      <w:r>
        <w:rPr>
          <w:w w:val="105"/>
          <w:sz w:val="21"/>
        </w:rPr>
        <w:t>La nacionalitat catalana es pot adquirir per residència legal i continuada a Catalunya durant un període de cinc anys immediatament anterior a la petició. Aquest període pot ser modificat d’acord amb els convenis internacionals que celebri</w:t>
      </w:r>
      <w:r>
        <w:rPr>
          <w:spacing w:val="-8"/>
          <w:w w:val="105"/>
          <w:sz w:val="21"/>
        </w:rPr>
        <w:t> </w:t>
      </w:r>
      <w:r>
        <w:rPr>
          <w:w w:val="105"/>
          <w:sz w:val="21"/>
        </w:rPr>
        <w:t>Catalunya.</w:t>
      </w:r>
    </w:p>
    <w:p>
      <w:pPr>
        <w:pStyle w:val="ListParagraph"/>
        <w:numPr>
          <w:ilvl w:val="0"/>
          <w:numId w:val="6"/>
        </w:numPr>
        <w:tabs>
          <w:tab w:pos="454" w:val="left" w:leader="none"/>
        </w:tabs>
        <w:spacing w:line="309" w:lineRule="auto" w:before="122" w:after="0"/>
        <w:ind w:left="114" w:right="121" w:firstLine="0"/>
        <w:jc w:val="both"/>
        <w:rPr>
          <w:sz w:val="21"/>
        </w:rPr>
      </w:pPr>
      <w:r>
        <w:rPr>
          <w:w w:val="105"/>
          <w:sz w:val="21"/>
        </w:rPr>
        <w:t>Als efectes de l’apartat primer, es computa als estrangers el temps de  residència legal a Catalunya que hagi transcorregut abans de l’entrada en vigor d’aquesta</w:t>
      </w:r>
      <w:r>
        <w:rPr>
          <w:spacing w:val="-6"/>
          <w:w w:val="105"/>
          <w:sz w:val="21"/>
        </w:rPr>
        <w:t> </w:t>
      </w:r>
      <w:r>
        <w:rPr>
          <w:w w:val="105"/>
          <w:sz w:val="21"/>
        </w:rPr>
        <w:t>Llei.</w:t>
      </w:r>
    </w:p>
    <w:p>
      <w:pPr>
        <w:pStyle w:val="ListParagraph"/>
        <w:numPr>
          <w:ilvl w:val="0"/>
          <w:numId w:val="6"/>
        </w:numPr>
        <w:tabs>
          <w:tab w:pos="417" w:val="left" w:leader="none"/>
        </w:tabs>
        <w:spacing w:line="312" w:lineRule="auto" w:before="122" w:after="0"/>
        <w:ind w:left="114" w:right="124" w:firstLine="0"/>
        <w:jc w:val="both"/>
        <w:rPr>
          <w:sz w:val="21"/>
        </w:rPr>
      </w:pPr>
      <w:r>
        <w:rPr>
          <w:w w:val="105"/>
          <w:sz w:val="21"/>
        </w:rPr>
        <w:t>Poden optar a la nacionalitat catalana els fills menors de les persones que l’hagin adquirit en virtut d’aquest article, a petició dels pares o</w:t>
      </w:r>
      <w:r>
        <w:rPr>
          <w:spacing w:val="-33"/>
          <w:w w:val="105"/>
          <w:sz w:val="21"/>
        </w:rPr>
        <w:t> </w:t>
      </w:r>
      <w:r>
        <w:rPr>
          <w:w w:val="105"/>
          <w:sz w:val="21"/>
        </w:rPr>
        <w:t>tutors.</w:t>
      </w:r>
    </w:p>
    <w:p>
      <w:pPr>
        <w:pStyle w:val="ListParagraph"/>
        <w:numPr>
          <w:ilvl w:val="0"/>
          <w:numId w:val="6"/>
        </w:numPr>
        <w:tabs>
          <w:tab w:pos="466" w:val="left" w:leader="none"/>
        </w:tabs>
        <w:spacing w:line="312" w:lineRule="auto" w:before="115" w:after="0"/>
        <w:ind w:left="114" w:right="121" w:firstLine="0"/>
        <w:jc w:val="both"/>
        <w:rPr>
          <w:sz w:val="21"/>
        </w:rPr>
      </w:pPr>
      <w:r>
        <w:rPr>
          <w:w w:val="105"/>
          <w:sz w:val="21"/>
        </w:rPr>
        <w:t>Les persones que hagin adquirit la nacionalitat catalana en poden ser privades per haver falsejat les dades que van justificar l’adquisició de la nacionalitat.</w:t>
      </w:r>
    </w:p>
    <w:p>
      <w:pPr>
        <w:pStyle w:val="BodyText"/>
        <w:ind w:left="0"/>
        <w:jc w:val="left"/>
        <w:rPr>
          <w:sz w:val="24"/>
        </w:rPr>
      </w:pPr>
    </w:p>
    <w:p>
      <w:pPr>
        <w:pStyle w:val="BodyText"/>
        <w:spacing w:before="3"/>
        <w:ind w:left="0"/>
        <w:jc w:val="left"/>
        <w:rPr>
          <w:sz w:val="23"/>
        </w:rPr>
      </w:pPr>
    </w:p>
    <w:p>
      <w:pPr>
        <w:pStyle w:val="Heading2"/>
      </w:pPr>
      <w:r>
        <w:rPr>
          <w:w w:val="105"/>
        </w:rPr>
        <w:t>Article 9. Doble nacionalitat</w:t>
      </w:r>
    </w:p>
    <w:p>
      <w:pPr>
        <w:pStyle w:val="ListParagraph"/>
        <w:numPr>
          <w:ilvl w:val="0"/>
          <w:numId w:val="7"/>
        </w:numPr>
        <w:tabs>
          <w:tab w:pos="504" w:val="left" w:leader="none"/>
        </w:tabs>
        <w:spacing w:line="307" w:lineRule="auto" w:before="193" w:after="0"/>
        <w:ind w:left="114" w:right="124" w:firstLine="0"/>
        <w:jc w:val="both"/>
        <w:rPr>
          <w:sz w:val="21"/>
        </w:rPr>
      </w:pPr>
      <w:r>
        <w:rPr>
          <w:w w:val="105"/>
          <w:sz w:val="21"/>
        </w:rPr>
        <w:t>L’atribució de la nacionalitat catalana no exigeix la renúncia de la nacionalitat espanyola ni de qualsevol</w:t>
      </w:r>
      <w:r>
        <w:rPr>
          <w:spacing w:val="-16"/>
          <w:w w:val="105"/>
          <w:sz w:val="21"/>
        </w:rPr>
        <w:t> </w:t>
      </w:r>
      <w:r>
        <w:rPr>
          <w:w w:val="105"/>
          <w:sz w:val="21"/>
        </w:rPr>
        <w:t>altra.</w:t>
      </w:r>
    </w:p>
    <w:p>
      <w:pPr>
        <w:pStyle w:val="ListParagraph"/>
        <w:numPr>
          <w:ilvl w:val="0"/>
          <w:numId w:val="7"/>
        </w:numPr>
        <w:tabs>
          <w:tab w:pos="449" w:val="left" w:leader="none"/>
        </w:tabs>
        <w:spacing w:line="312" w:lineRule="auto" w:before="124" w:after="0"/>
        <w:ind w:left="114" w:right="123" w:firstLine="0"/>
        <w:jc w:val="both"/>
        <w:rPr>
          <w:sz w:val="21"/>
        </w:rPr>
      </w:pPr>
      <w:r>
        <w:rPr>
          <w:w w:val="105"/>
          <w:sz w:val="21"/>
        </w:rPr>
        <w:t>El Govern promourà, en el temps més breu possible, negociacions amb l’Estat espanyol per celebrar un tractat en matèria de</w:t>
      </w:r>
      <w:r>
        <w:rPr>
          <w:spacing w:val="-28"/>
          <w:w w:val="105"/>
          <w:sz w:val="21"/>
        </w:rPr>
        <w:t> </w:t>
      </w:r>
      <w:r>
        <w:rPr>
          <w:w w:val="105"/>
          <w:sz w:val="21"/>
        </w:rPr>
        <w:t>nacionalitat.</w:t>
      </w:r>
    </w:p>
    <w:p>
      <w:pPr>
        <w:spacing w:after="0" w:line="31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TÍTOL II. Successió d’ordenaments i d’administracions</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hAnsi="LucidaSans-Demi"/>
          <w:b/>
          <w:sz w:val="21"/>
        </w:rPr>
      </w:pPr>
      <w:r>
        <w:rPr>
          <w:rFonts w:ascii="LucidaSans-Demi" w:hAnsi="LucidaSans-Demi"/>
          <w:b/>
          <w:w w:val="105"/>
          <w:sz w:val="21"/>
        </w:rPr>
        <w:t>Article 10. Continuïtat del dret vigent</w:t>
      </w:r>
    </w:p>
    <w:p>
      <w:pPr>
        <w:pStyle w:val="ListParagraph"/>
        <w:numPr>
          <w:ilvl w:val="0"/>
          <w:numId w:val="8"/>
        </w:numPr>
        <w:tabs>
          <w:tab w:pos="474" w:val="left" w:leader="none"/>
        </w:tabs>
        <w:spacing w:line="312" w:lineRule="auto" w:before="189" w:after="0"/>
        <w:ind w:left="114" w:right="100" w:firstLine="0"/>
        <w:jc w:val="both"/>
        <w:rPr>
          <w:sz w:val="21"/>
        </w:rPr>
      </w:pPr>
      <w:r>
        <w:rPr>
          <w:w w:val="105"/>
          <w:sz w:val="21"/>
        </w:rPr>
        <w:t>Les normes locals, autonòmiques i estatals vigents a Catalunya en el moment de l’entrada en vigor d’aquesta Llei, es continuen aplicant en tot allò que no contravingui la present Llei i el dret català aprovat amb</w:t>
      </w:r>
      <w:r>
        <w:rPr>
          <w:spacing w:val="-35"/>
          <w:w w:val="105"/>
          <w:sz w:val="21"/>
        </w:rPr>
        <w:t> </w:t>
      </w:r>
      <w:r>
        <w:rPr>
          <w:w w:val="105"/>
          <w:sz w:val="21"/>
        </w:rPr>
        <w:t>posterioritat.</w:t>
      </w:r>
    </w:p>
    <w:p>
      <w:pPr>
        <w:pStyle w:val="ListParagraph"/>
        <w:numPr>
          <w:ilvl w:val="0"/>
          <w:numId w:val="8"/>
        </w:numPr>
        <w:tabs>
          <w:tab w:pos="324" w:val="left" w:leader="none"/>
        </w:tabs>
        <w:spacing w:line="312" w:lineRule="auto" w:before="115" w:after="0"/>
        <w:ind w:left="114" w:right="100" w:firstLine="0"/>
        <w:jc w:val="both"/>
        <w:rPr>
          <w:sz w:val="21"/>
        </w:rPr>
      </w:pPr>
      <w:r>
        <w:rPr>
          <w:w w:val="105"/>
          <w:sz w:val="21"/>
        </w:rPr>
        <w:t>També es continuen aplicant, d’acord amb aquesta Llei, les normes del dret de la Unió Europea, el dret internacional general i els tractats</w:t>
      </w:r>
      <w:r>
        <w:rPr>
          <w:spacing w:val="-30"/>
          <w:w w:val="105"/>
          <w:sz w:val="21"/>
        </w:rPr>
        <w:t> </w:t>
      </w:r>
      <w:r>
        <w:rPr>
          <w:w w:val="105"/>
          <w:sz w:val="21"/>
        </w:rPr>
        <w:t>internacionals.</w:t>
      </w:r>
    </w:p>
    <w:p>
      <w:pPr>
        <w:pStyle w:val="BodyText"/>
        <w:ind w:left="0"/>
        <w:jc w:val="left"/>
        <w:rPr>
          <w:sz w:val="24"/>
        </w:rPr>
      </w:pPr>
    </w:p>
    <w:p>
      <w:pPr>
        <w:pStyle w:val="BodyText"/>
        <w:spacing w:before="3"/>
        <w:ind w:left="0"/>
        <w:jc w:val="left"/>
        <w:rPr>
          <w:sz w:val="23"/>
        </w:rPr>
      </w:pPr>
    </w:p>
    <w:p>
      <w:pPr>
        <w:pStyle w:val="Heading2"/>
      </w:pPr>
      <w:r>
        <w:rPr>
          <w:w w:val="105"/>
        </w:rPr>
        <w:t>Article 11. Continuïtat dels actes administratius</w:t>
      </w:r>
    </w:p>
    <w:p>
      <w:pPr>
        <w:pStyle w:val="BodyText"/>
        <w:spacing w:line="312" w:lineRule="auto" w:before="194"/>
        <w:ind w:right="98"/>
      </w:pPr>
      <w:r>
        <w:rPr>
          <w:w w:val="105"/>
        </w:rPr>
        <w:t>Es continuen aplicant les autoritzacions, llicències, concessions, certificacions, avaluacions, titulacions, acreditacions, permisos i la resta d’actes administratius adoptats d’acord amb el dret vigent abans de l’entrada en vigor d’aquesta Llei, sens perjudici de la capacitat de revisió de l’Administració  prevista a la legislació aplicable.</w:t>
      </w:r>
    </w:p>
    <w:p>
      <w:pPr>
        <w:pStyle w:val="BodyText"/>
        <w:ind w:left="0"/>
        <w:jc w:val="left"/>
        <w:rPr>
          <w:sz w:val="24"/>
        </w:rPr>
      </w:pPr>
    </w:p>
    <w:p>
      <w:pPr>
        <w:pStyle w:val="BodyText"/>
        <w:spacing w:before="3"/>
        <w:ind w:left="0"/>
        <w:jc w:val="left"/>
        <w:rPr>
          <w:sz w:val="23"/>
        </w:rPr>
      </w:pPr>
    </w:p>
    <w:p>
      <w:pPr>
        <w:pStyle w:val="Heading2"/>
      </w:pPr>
      <w:r>
        <w:rPr>
          <w:w w:val="105"/>
        </w:rPr>
        <w:t>Article 12. Decrets d’adaptació, modificació i inaplicació del dret vigent</w:t>
      </w:r>
    </w:p>
    <w:p>
      <w:pPr>
        <w:pStyle w:val="ListParagraph"/>
        <w:numPr>
          <w:ilvl w:val="0"/>
          <w:numId w:val="9"/>
        </w:numPr>
        <w:tabs>
          <w:tab w:pos="506" w:val="left" w:leader="none"/>
        </w:tabs>
        <w:spacing w:line="309" w:lineRule="auto" w:before="194" w:after="0"/>
        <w:ind w:left="114" w:right="98" w:firstLine="0"/>
        <w:jc w:val="both"/>
        <w:rPr>
          <w:sz w:val="21"/>
        </w:rPr>
      </w:pPr>
      <w:r>
        <w:rPr>
          <w:w w:val="105"/>
          <w:sz w:val="21"/>
        </w:rPr>
        <w:t>El Govern pot dictar les disposicions necessàries per a l’adaptació, modificació i inaplicació del dret local, autonòmic i estatal vigents a l’entrada en vigor d’aquesta Llei, d’acord amb allò que s’estableix en els apartats següents i en el decret llei que els</w:t>
      </w:r>
      <w:r>
        <w:rPr>
          <w:spacing w:val="-17"/>
          <w:w w:val="105"/>
          <w:sz w:val="21"/>
        </w:rPr>
        <w:t> </w:t>
      </w:r>
      <w:r>
        <w:rPr>
          <w:w w:val="105"/>
          <w:sz w:val="21"/>
        </w:rPr>
        <w:t>desenvolupi.</w:t>
      </w:r>
    </w:p>
    <w:p>
      <w:pPr>
        <w:pStyle w:val="ListParagraph"/>
        <w:numPr>
          <w:ilvl w:val="0"/>
          <w:numId w:val="9"/>
        </w:numPr>
        <w:tabs>
          <w:tab w:pos="451" w:val="left" w:leader="none"/>
        </w:tabs>
        <w:spacing w:line="312" w:lineRule="auto" w:before="117" w:after="0"/>
        <w:ind w:left="114" w:right="102" w:firstLine="0"/>
        <w:jc w:val="both"/>
        <w:rPr>
          <w:sz w:val="21"/>
        </w:rPr>
      </w:pPr>
      <w:r>
        <w:rPr>
          <w:w w:val="105"/>
          <w:sz w:val="21"/>
        </w:rPr>
        <w:t>El Parlament validarà aquestes disposicions quan les normes afectades</w:t>
      </w:r>
      <w:r>
        <w:rPr>
          <w:spacing w:val="68"/>
          <w:w w:val="105"/>
          <w:sz w:val="21"/>
        </w:rPr>
        <w:t> </w:t>
      </w:r>
      <w:r>
        <w:rPr>
          <w:w w:val="105"/>
          <w:sz w:val="21"/>
        </w:rPr>
        <w:t>tinguin rang de llei. En aquests casos la modificació, adaptació o inaplicació</w:t>
      </w:r>
      <w:r>
        <w:rPr>
          <w:spacing w:val="68"/>
          <w:w w:val="105"/>
          <w:sz w:val="21"/>
        </w:rPr>
        <w:t> </w:t>
      </w:r>
      <w:r>
        <w:rPr>
          <w:w w:val="105"/>
          <w:sz w:val="21"/>
        </w:rPr>
        <w:t>adoptarà la forma i el procediment d’aprovació i validació dels decrets</w:t>
      </w:r>
      <w:r>
        <w:rPr>
          <w:spacing w:val="-31"/>
          <w:w w:val="105"/>
          <w:sz w:val="21"/>
        </w:rPr>
        <w:t> </w:t>
      </w:r>
      <w:r>
        <w:rPr>
          <w:w w:val="105"/>
          <w:sz w:val="21"/>
        </w:rPr>
        <w:t>llei.</w:t>
      </w:r>
    </w:p>
    <w:p>
      <w:pPr>
        <w:pStyle w:val="ListParagraph"/>
        <w:numPr>
          <w:ilvl w:val="0"/>
          <w:numId w:val="9"/>
        </w:numPr>
        <w:tabs>
          <w:tab w:pos="457" w:val="left" w:leader="none"/>
        </w:tabs>
        <w:spacing w:line="304" w:lineRule="auto" w:before="114" w:after="0"/>
        <w:ind w:left="114" w:right="99" w:firstLine="0"/>
        <w:jc w:val="both"/>
        <w:rPr>
          <w:sz w:val="21"/>
        </w:rPr>
      </w:pPr>
      <w:r>
        <w:rPr>
          <w:w w:val="105"/>
          <w:sz w:val="21"/>
        </w:rPr>
        <w:t>Aquests decrets també poden servir per a regular la recuperació de la validesa i l’eficàcia de les normes anteriors a la successió d’ordenaments </w:t>
      </w:r>
      <w:r>
        <w:rPr>
          <w:spacing w:val="0"/>
          <w:w w:val="102"/>
          <w:sz w:val="21"/>
        </w:rPr>
        <w:t>j</w:t>
      </w:r>
      <w:r>
        <w:rPr>
          <w:spacing w:val="1"/>
          <w:w w:val="102"/>
          <w:sz w:val="21"/>
        </w:rPr>
        <w:t>u</w:t>
      </w:r>
      <w:r>
        <w:rPr>
          <w:spacing w:val="0"/>
          <w:w w:val="102"/>
          <w:sz w:val="21"/>
        </w:rPr>
        <w:t>rí</w:t>
      </w:r>
      <w:r>
        <w:rPr>
          <w:spacing w:val="1"/>
          <w:w w:val="102"/>
          <w:sz w:val="21"/>
        </w:rPr>
        <w:t>d</w:t>
      </w:r>
      <w:r>
        <w:rPr>
          <w:spacing w:val="0"/>
          <w:w w:val="102"/>
          <w:sz w:val="21"/>
        </w:rPr>
        <w:t>ic</w:t>
      </w:r>
      <w:r>
        <w:rPr>
          <w:w w:val="102"/>
          <w:sz w:val="21"/>
        </w:rPr>
        <w:t>s</w:t>
      </w:r>
      <w:r>
        <w:rPr>
          <w:sz w:val="21"/>
        </w:rPr>
        <w:t>  </w:t>
      </w:r>
      <w:r>
        <w:rPr>
          <w:spacing w:val="15"/>
          <w:sz w:val="21"/>
        </w:rPr>
        <w:t> </w:t>
      </w:r>
      <w:r>
        <w:rPr>
          <w:spacing w:val="2"/>
          <w:w w:val="102"/>
          <w:sz w:val="21"/>
        </w:rPr>
        <w:t>a</w:t>
      </w:r>
      <w:r>
        <w:rPr>
          <w:spacing w:val="1"/>
          <w:w w:val="102"/>
          <w:sz w:val="21"/>
        </w:rPr>
        <w:t>nu</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1"/>
          <w:w w:val="102"/>
          <w:sz w:val="21"/>
        </w:rPr>
        <w:t>d</w:t>
      </w:r>
      <w:r>
        <w:rPr>
          <w:spacing w:val="2"/>
          <w:w w:val="102"/>
          <w:sz w:val="21"/>
        </w:rPr>
        <w:t>e</w:t>
      </w:r>
      <w:r>
        <w:rPr>
          <w:w w:val="102"/>
          <w:sz w:val="21"/>
        </w:rPr>
        <w:t>s</w:t>
      </w:r>
      <w:r>
        <w:rPr>
          <w:sz w:val="21"/>
        </w:rPr>
        <w:t>  </w:t>
      </w:r>
      <w:r>
        <w:rPr>
          <w:spacing w:val="15"/>
          <w:sz w:val="21"/>
        </w:rPr>
        <w:t> </w:t>
      </w:r>
      <w:r>
        <w:rPr>
          <w:w w:val="102"/>
          <w:sz w:val="21"/>
        </w:rPr>
        <w:t>o</w:t>
      </w:r>
      <w:r>
        <w:rPr>
          <w:sz w:val="21"/>
        </w:rPr>
        <w:t>  </w:t>
      </w:r>
      <w:r>
        <w:rPr>
          <w:spacing w:val="15"/>
          <w:sz w:val="21"/>
        </w:rPr>
        <w:t> </w:t>
      </w:r>
      <w:r>
        <w:rPr>
          <w:spacing w:val="1"/>
          <w:w w:val="102"/>
          <w:sz w:val="21"/>
        </w:rPr>
        <w:t>sus</w:t>
      </w:r>
      <w:r>
        <w:rPr>
          <w:spacing w:val="0"/>
          <w:w w:val="102"/>
          <w:sz w:val="21"/>
        </w:rPr>
        <w:t>p</w:t>
      </w:r>
      <w:r>
        <w:rPr>
          <w:spacing w:val="2"/>
          <w:w w:val="102"/>
          <w:sz w:val="21"/>
        </w:rPr>
        <w:t>e</w:t>
      </w:r>
      <w:r>
        <w:rPr>
          <w:spacing w:val="1"/>
          <w:w w:val="102"/>
          <w:sz w:val="21"/>
        </w:rPr>
        <w:t>s</w:t>
      </w:r>
      <w:r>
        <w:rPr>
          <w:spacing w:val="2"/>
          <w:w w:val="102"/>
          <w:sz w:val="21"/>
        </w:rPr>
        <w:t>e</w:t>
      </w:r>
      <w:r>
        <w:rPr>
          <w:w w:val="102"/>
          <w:sz w:val="21"/>
        </w:rPr>
        <w:t>s</w:t>
      </w:r>
      <w:r>
        <w:rPr>
          <w:sz w:val="21"/>
        </w:rPr>
        <w:t>  </w:t>
      </w:r>
      <w:r>
        <w:rPr>
          <w:spacing w:val="15"/>
          <w:sz w:val="21"/>
        </w:rPr>
        <w:t> </w:t>
      </w:r>
      <w:r>
        <w:rPr>
          <w:spacing w:val="0"/>
          <w:w w:val="102"/>
          <w:sz w:val="21"/>
        </w:rPr>
        <w:t>p</w:t>
      </w:r>
      <w:r>
        <w:rPr>
          <w:spacing w:val="2"/>
          <w:w w:val="102"/>
          <w:sz w:val="21"/>
        </w:rPr>
        <w:t>e</w:t>
      </w:r>
      <w:r>
        <w:rPr>
          <w:w w:val="102"/>
          <w:sz w:val="21"/>
        </w:rPr>
        <w:t>r</w:t>
      </w:r>
      <w:r>
        <w:rPr>
          <w:sz w:val="21"/>
        </w:rPr>
        <w:t>  </w:t>
      </w:r>
      <w:r>
        <w:rPr>
          <w:spacing w:val="15"/>
          <w:sz w:val="21"/>
        </w:rPr>
        <w:t> </w:t>
      </w:r>
      <w:r>
        <w:rPr>
          <w:spacing w:val="2"/>
          <w:w w:val="102"/>
          <w:sz w:val="21"/>
        </w:rPr>
        <w:t>m</w:t>
      </w:r>
      <w:r>
        <w:rPr>
          <w:spacing w:val="1"/>
          <w:w w:val="102"/>
          <w:sz w:val="21"/>
        </w:rPr>
        <w:t>o</w:t>
      </w:r>
      <w:r>
        <w:rPr>
          <w:spacing w:val="0"/>
          <w:w w:val="102"/>
          <w:sz w:val="21"/>
        </w:rPr>
        <w:t>ti</w:t>
      </w:r>
      <w:r>
        <w:rPr>
          <w:spacing w:val="1"/>
          <w:w w:val="102"/>
          <w:sz w:val="21"/>
        </w:rPr>
        <w:t>u</w:t>
      </w:r>
      <w:r>
        <w:rPr>
          <w:w w:val="102"/>
          <w:sz w:val="21"/>
        </w:rPr>
        <w:t>s</w:t>
      </w:r>
      <w:r>
        <w:rPr>
          <w:sz w:val="21"/>
        </w:rPr>
        <w:t>  </w:t>
      </w:r>
      <w:r>
        <w:rPr>
          <w:spacing w:val="15"/>
          <w:sz w:val="21"/>
        </w:rPr>
        <w:t> </w:t>
      </w:r>
      <w:r>
        <w:rPr>
          <w:spacing w:val="0"/>
          <w:w w:val="102"/>
          <w:sz w:val="21"/>
        </w:rPr>
        <w:t>c</w:t>
      </w:r>
      <w:r>
        <w:rPr>
          <w:spacing w:val="1"/>
          <w:w w:val="102"/>
          <w:sz w:val="21"/>
        </w:rPr>
        <w:t>o</w:t>
      </w:r>
      <w:r>
        <w:rPr>
          <w:spacing w:val="2"/>
          <w:w w:val="102"/>
          <w:sz w:val="21"/>
        </w:rPr>
        <w:t>m</w:t>
      </w:r>
      <w:r>
        <w:rPr>
          <w:spacing w:val="0"/>
          <w:w w:val="102"/>
          <w:sz w:val="21"/>
        </w:rPr>
        <w:t>p</w:t>
      </w:r>
      <w:r>
        <w:rPr>
          <w:spacing w:val="2"/>
          <w:w w:val="102"/>
          <w:sz w:val="21"/>
        </w:rPr>
        <w:t>e</w:t>
      </w:r>
      <w:r>
        <w:rPr>
          <w:spacing w:val="0"/>
          <w:w w:val="102"/>
          <w:sz w:val="21"/>
        </w:rPr>
        <w:t>t</w:t>
      </w:r>
      <w:r>
        <w:rPr>
          <w:spacing w:val="2"/>
          <w:w w:val="102"/>
          <w:sz w:val="21"/>
        </w:rPr>
        <w:t>e</w:t>
      </w:r>
      <w:r>
        <w:rPr>
          <w:spacing w:val="1"/>
          <w:w w:val="102"/>
          <w:sz w:val="21"/>
        </w:rPr>
        <w:t>n</w:t>
      </w:r>
      <w:r>
        <w:rPr>
          <w:spacing w:val="0"/>
          <w:w w:val="102"/>
          <w:sz w:val="21"/>
        </w:rPr>
        <w:t>ci</w:t>
      </w:r>
      <w:r>
        <w:rPr>
          <w:spacing w:val="2"/>
          <w:w w:val="102"/>
          <w:sz w:val="21"/>
        </w:rPr>
        <w:t>a</w:t>
      </w:r>
      <w:r>
        <w:rPr>
          <w:spacing w:val="0"/>
          <w:w w:val="102"/>
          <w:sz w:val="21"/>
        </w:rPr>
        <w:t>l</w:t>
      </w:r>
      <w:r>
        <w:rPr>
          <w:w w:val="102"/>
          <w:sz w:val="21"/>
        </w:rPr>
        <w:t>s</w:t>
      </w:r>
      <w:r>
        <w:rPr>
          <w:sz w:val="21"/>
        </w:rPr>
        <w:t>  </w:t>
      </w:r>
      <w:r>
        <w:rPr>
          <w:spacing w:val="15"/>
          <w:sz w:val="21"/>
        </w:rPr>
        <w:t> </w:t>
      </w:r>
      <w:r>
        <w:rPr>
          <w:spacing w:val="0"/>
          <w:w w:val="102"/>
          <w:sz w:val="21"/>
        </w:rPr>
        <w:t>p</w:t>
      </w:r>
      <w:r>
        <w:rPr>
          <w:spacing w:val="2"/>
          <w:w w:val="102"/>
          <w:sz w:val="21"/>
        </w:rPr>
        <w:t>e</w:t>
      </w:r>
      <w:r>
        <w:rPr>
          <w:w w:val="102"/>
          <w:sz w:val="21"/>
        </w:rPr>
        <w:t>l</w:t>
      </w:r>
      <w:r>
        <w:rPr>
          <w:sz w:val="21"/>
        </w:rPr>
        <w:t>  </w:t>
      </w:r>
      <w:r>
        <w:rPr>
          <w:spacing w:val="15"/>
          <w:sz w:val="21"/>
        </w:rPr>
        <w:t> </w:t>
      </w:r>
      <w:r>
        <w:rPr>
          <w:spacing w:val="1"/>
          <w:w w:val="102"/>
          <w:sz w:val="21"/>
        </w:rPr>
        <w:t>T</w:t>
      </w:r>
      <w:r>
        <w:rPr>
          <w:spacing w:val="0"/>
          <w:w w:val="102"/>
          <w:sz w:val="21"/>
        </w:rPr>
        <w:t>ri</w:t>
      </w:r>
      <w:r>
        <w:rPr>
          <w:spacing w:val="1"/>
          <w:w w:val="102"/>
          <w:sz w:val="21"/>
        </w:rPr>
        <w:t>bun</w:t>
      </w:r>
      <w:r>
        <w:rPr>
          <w:spacing w:val="2"/>
          <w:w w:val="102"/>
          <w:sz w:val="21"/>
        </w:rPr>
        <w:t>a</w:t>
      </w:r>
      <w:r>
        <w:rPr>
          <w:w w:val="102"/>
          <w:sz w:val="21"/>
        </w:rPr>
        <w:t>l </w:t>
      </w:r>
      <w:r>
        <w:rPr>
          <w:w w:val="105"/>
          <w:sz w:val="21"/>
        </w:rPr>
        <w:t>Constitucional i per la resta de</w:t>
      </w:r>
      <w:r>
        <w:rPr>
          <w:spacing w:val="-22"/>
          <w:w w:val="105"/>
          <w:sz w:val="21"/>
        </w:rPr>
        <w:t> </w:t>
      </w:r>
      <w:r>
        <w:rPr>
          <w:w w:val="105"/>
          <w:sz w:val="21"/>
        </w:rPr>
        <w:t>tribunals.</w:t>
      </w:r>
    </w:p>
    <w:p>
      <w:pPr>
        <w:pStyle w:val="BodyText"/>
        <w:ind w:left="0"/>
        <w:jc w:val="left"/>
        <w:rPr>
          <w:sz w:val="24"/>
        </w:rPr>
      </w:pPr>
    </w:p>
    <w:p>
      <w:pPr>
        <w:pStyle w:val="BodyText"/>
        <w:spacing w:before="3"/>
        <w:ind w:left="0"/>
        <w:jc w:val="left"/>
        <w:rPr>
          <w:sz w:val="24"/>
        </w:rPr>
      </w:pPr>
    </w:p>
    <w:p>
      <w:pPr>
        <w:pStyle w:val="Heading2"/>
      </w:pPr>
      <w:r>
        <w:rPr>
          <w:w w:val="105"/>
        </w:rPr>
        <w:t>Article 13. Règim jurídic de la continuïtat</w:t>
      </w:r>
    </w:p>
    <w:p>
      <w:pPr>
        <w:pStyle w:val="ListParagraph"/>
        <w:numPr>
          <w:ilvl w:val="0"/>
          <w:numId w:val="10"/>
        </w:numPr>
        <w:tabs>
          <w:tab w:pos="451" w:val="left" w:leader="none"/>
        </w:tabs>
        <w:spacing w:line="312" w:lineRule="auto" w:before="189" w:after="0"/>
        <w:ind w:left="114" w:right="100" w:firstLine="0"/>
        <w:jc w:val="both"/>
        <w:rPr>
          <w:sz w:val="21"/>
        </w:rPr>
      </w:pPr>
      <w:r>
        <w:rPr>
          <w:w w:val="105"/>
          <w:sz w:val="21"/>
        </w:rPr>
        <w:t>Les normes locals, autonòmiques i estatals vigents a l’entrada en vigor</w:t>
      </w:r>
      <w:r>
        <w:rPr>
          <w:spacing w:val="68"/>
          <w:w w:val="105"/>
          <w:sz w:val="21"/>
        </w:rPr>
        <w:t> </w:t>
      </w:r>
      <w:r>
        <w:rPr>
          <w:w w:val="105"/>
          <w:sz w:val="21"/>
        </w:rPr>
        <w:t>d’aquesta Llei i que no hagin estat declarades inaplicables, conserven el seu rang, amb les precisions</w:t>
      </w:r>
      <w:r>
        <w:rPr>
          <w:spacing w:val="-16"/>
          <w:w w:val="105"/>
          <w:sz w:val="21"/>
        </w:rPr>
        <w:t> </w:t>
      </w:r>
      <w:r>
        <w:rPr>
          <w:w w:val="105"/>
          <w:sz w:val="21"/>
        </w:rPr>
        <w:t>següents:</w:t>
      </w:r>
    </w:p>
    <w:p>
      <w:pPr>
        <w:spacing w:after="0" w:line="312"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09" w:lineRule="auto" w:before="106"/>
        <w:ind w:right="99"/>
      </w:pPr>
      <w:r>
        <w:rPr>
          <w:w w:val="105"/>
        </w:rPr>
        <w:t>Els articles de les lleis orgàniques, de l’Estatut d’Autonomia de Catalunya i de la Constitució espanyola que estaven vigents en el moment de l’entrada en vigor d’aquesta Llei, passen a tenir rang de llei ordinària quan no s’hagin incorporat en aquesta Llei i sempre que no la</w:t>
      </w:r>
      <w:r>
        <w:rPr>
          <w:spacing w:val="-29"/>
          <w:w w:val="105"/>
        </w:rPr>
        <w:t> </w:t>
      </w:r>
      <w:r>
        <w:rPr>
          <w:w w:val="105"/>
        </w:rPr>
        <w:t>contravinguin.</w:t>
      </w:r>
    </w:p>
    <w:p>
      <w:pPr>
        <w:pStyle w:val="BodyText"/>
        <w:spacing w:line="312" w:lineRule="auto" w:before="122"/>
        <w:ind w:right="102"/>
      </w:pPr>
      <w:r>
        <w:rPr>
          <w:w w:val="105"/>
        </w:rPr>
        <w:t>L’aplicació de les normes estatals s’entén referida a llur contingut a l’entrada en vigor de la present Llei i no a llurs modificacions posteriors.</w:t>
      </w:r>
    </w:p>
    <w:p>
      <w:pPr>
        <w:pStyle w:val="BodyText"/>
        <w:spacing w:line="309" w:lineRule="auto" w:before="115"/>
        <w:ind w:right="100"/>
      </w:pPr>
      <w:r>
        <w:rPr>
          <w:w w:val="105"/>
        </w:rPr>
        <w:t>Les normes que declarin inaplicables lleis o normes amb rang de llei vigents a Catalunya en el moment de l’entrada en vigor d’aquesta Llei, poden establir el manteniment de la vigència de les disposicions reglamentàries derivades de</w:t>
      </w:r>
      <w:r>
        <w:rPr>
          <w:spacing w:val="68"/>
          <w:w w:val="105"/>
        </w:rPr>
        <w:t> </w:t>
      </w:r>
      <w:r>
        <w:rPr>
          <w:w w:val="105"/>
        </w:rPr>
        <w:t>les normes</w:t>
      </w:r>
      <w:r>
        <w:rPr>
          <w:spacing w:val="-8"/>
          <w:w w:val="105"/>
        </w:rPr>
        <w:t> </w:t>
      </w:r>
      <w:r>
        <w:rPr>
          <w:w w:val="105"/>
        </w:rPr>
        <w:t>derogades.</w:t>
      </w:r>
    </w:p>
    <w:p>
      <w:pPr>
        <w:pStyle w:val="ListParagraph"/>
        <w:numPr>
          <w:ilvl w:val="0"/>
          <w:numId w:val="10"/>
        </w:numPr>
        <w:tabs>
          <w:tab w:pos="456" w:val="left" w:leader="none"/>
        </w:tabs>
        <w:spacing w:line="309" w:lineRule="auto" w:before="122" w:after="0"/>
        <w:ind w:left="114" w:right="99" w:firstLine="0"/>
        <w:jc w:val="both"/>
        <w:rPr>
          <w:sz w:val="21"/>
        </w:rPr>
      </w:pPr>
      <w:r>
        <w:rPr>
          <w:w w:val="105"/>
          <w:sz w:val="21"/>
        </w:rPr>
        <w:t>Les normes anteriors a l’entrada en vigor d’aquesta Llei s’interpreten i apliquen d’acord amb aquesta i la resta de normes catalanes dictades amb posterioritat. En exercici d’aquesta potestat d’interpretació i aplicació conforme, les administracions queden vinculades per les decisions</w:t>
      </w:r>
      <w:r>
        <w:rPr>
          <w:spacing w:val="68"/>
          <w:w w:val="105"/>
          <w:sz w:val="21"/>
        </w:rPr>
        <w:t> </w:t>
      </w:r>
      <w:r>
        <w:rPr>
          <w:w w:val="105"/>
          <w:sz w:val="21"/>
        </w:rPr>
        <w:t>dels tribunals. Els jutjats i els tribunals queden vinculats per les decisions dels tribunals</w:t>
      </w:r>
      <w:r>
        <w:rPr>
          <w:spacing w:val="-13"/>
          <w:w w:val="105"/>
          <w:sz w:val="21"/>
        </w:rPr>
        <w:t> </w:t>
      </w:r>
      <w:r>
        <w:rPr>
          <w:w w:val="105"/>
          <w:sz w:val="21"/>
        </w:rPr>
        <w:t>superiors.</w:t>
      </w:r>
    </w:p>
    <w:p>
      <w:pPr>
        <w:pStyle w:val="BodyText"/>
        <w:ind w:left="0"/>
        <w:jc w:val="left"/>
        <w:rPr>
          <w:sz w:val="24"/>
        </w:rPr>
      </w:pPr>
    </w:p>
    <w:p>
      <w:pPr>
        <w:pStyle w:val="BodyText"/>
        <w:spacing w:before="10"/>
        <w:ind w:left="0"/>
        <w:jc w:val="left"/>
        <w:rPr>
          <w:sz w:val="23"/>
        </w:rPr>
      </w:pPr>
    </w:p>
    <w:p>
      <w:pPr>
        <w:pStyle w:val="Heading2"/>
      </w:pPr>
      <w:r>
        <w:rPr>
          <w:w w:val="105"/>
        </w:rPr>
        <w:t>Article 14. Continuïtat del dret de la Unió Europea</w:t>
      </w:r>
    </w:p>
    <w:p>
      <w:pPr>
        <w:pStyle w:val="ListParagraph"/>
        <w:numPr>
          <w:ilvl w:val="0"/>
          <w:numId w:val="11"/>
        </w:numPr>
        <w:tabs>
          <w:tab w:pos="416" w:val="left" w:leader="none"/>
        </w:tabs>
        <w:spacing w:line="312" w:lineRule="auto" w:before="189" w:after="0"/>
        <w:ind w:left="114" w:right="98" w:firstLine="0"/>
        <w:jc w:val="both"/>
        <w:rPr>
          <w:sz w:val="21"/>
        </w:rPr>
      </w:pPr>
      <w:r>
        <w:rPr>
          <w:w w:val="105"/>
          <w:sz w:val="21"/>
        </w:rPr>
        <w:t>Les normes de la Unió Europea vigents a Catalunya en el moment d’entrar en vigor aquesta Llei es continuen aplicant respecte de les obligacions que eren d’aplicació a les institucions catalanes i d’aquelles que s’aplicaven en el territori català per part de les institucions de l’administració central de l’Estat espanyol en les mateixes condicions que estableix el dret de la Unió</w:t>
      </w:r>
      <w:r>
        <w:rPr>
          <w:spacing w:val="-35"/>
          <w:w w:val="105"/>
          <w:sz w:val="21"/>
        </w:rPr>
        <w:t> </w:t>
      </w:r>
      <w:r>
        <w:rPr>
          <w:w w:val="105"/>
          <w:sz w:val="21"/>
        </w:rPr>
        <w:t>Europea.</w:t>
      </w:r>
    </w:p>
    <w:p>
      <w:pPr>
        <w:pStyle w:val="ListParagraph"/>
        <w:numPr>
          <w:ilvl w:val="0"/>
          <w:numId w:val="11"/>
        </w:numPr>
        <w:tabs>
          <w:tab w:pos="446" w:val="left" w:leader="none"/>
        </w:tabs>
        <w:spacing w:line="309" w:lineRule="auto" w:before="119" w:after="0"/>
        <w:ind w:left="114" w:right="98" w:firstLine="0"/>
        <w:jc w:val="both"/>
        <w:rPr>
          <w:sz w:val="21"/>
        </w:rPr>
      </w:pPr>
      <w:r>
        <w:rPr>
          <w:w w:val="105"/>
          <w:sz w:val="21"/>
        </w:rPr>
        <w:t>Les normes de la Unió Europea que entrin en vigor amb posterioritat a l’entrada en vigor d’aquesta Llei s’integraran automàticament en l’ordenament jurídic de Catalunya, respecte de les obligacions que siguin d’aplicació a Catalunya, en les mateixes condicions que estableix el dret de la Unió</w:t>
      </w:r>
      <w:r>
        <w:rPr>
          <w:spacing w:val="-34"/>
          <w:w w:val="105"/>
          <w:sz w:val="21"/>
        </w:rPr>
        <w:t> </w:t>
      </w:r>
      <w:r>
        <w:rPr>
          <w:w w:val="105"/>
          <w:sz w:val="21"/>
        </w:rPr>
        <w:t>Europea.</w:t>
      </w:r>
    </w:p>
    <w:p>
      <w:pPr>
        <w:pStyle w:val="BodyText"/>
        <w:ind w:left="0"/>
        <w:jc w:val="left"/>
        <w:rPr>
          <w:sz w:val="24"/>
        </w:rPr>
      </w:pPr>
    </w:p>
    <w:p>
      <w:pPr>
        <w:pStyle w:val="BodyText"/>
        <w:spacing w:before="5"/>
        <w:ind w:left="0"/>
        <w:jc w:val="left"/>
        <w:rPr>
          <w:sz w:val="23"/>
        </w:rPr>
      </w:pPr>
    </w:p>
    <w:p>
      <w:pPr>
        <w:pStyle w:val="Heading2"/>
      </w:pPr>
      <w:r>
        <w:rPr>
          <w:w w:val="105"/>
        </w:rPr>
        <w:t>Article 15. Continuïtat dels tractats internacionals</w:t>
      </w:r>
    </w:p>
    <w:p>
      <w:pPr>
        <w:pStyle w:val="ListParagraph"/>
        <w:numPr>
          <w:ilvl w:val="0"/>
          <w:numId w:val="12"/>
        </w:numPr>
        <w:tabs>
          <w:tab w:pos="503" w:val="left" w:leader="none"/>
        </w:tabs>
        <w:spacing w:line="309" w:lineRule="auto" w:before="194" w:after="0"/>
        <w:ind w:left="114" w:right="98" w:firstLine="0"/>
        <w:jc w:val="both"/>
        <w:rPr>
          <w:sz w:val="21"/>
        </w:rPr>
      </w:pPr>
      <w:r>
        <w:rPr>
          <w:w w:val="105"/>
          <w:sz w:val="21"/>
        </w:rPr>
        <w:t>Els tractats internacionals celebrats pel Regne d’Espanya que siguin</w:t>
      </w:r>
      <w:r>
        <w:rPr>
          <w:spacing w:val="68"/>
          <w:w w:val="105"/>
          <w:sz w:val="21"/>
        </w:rPr>
        <w:t> </w:t>
      </w:r>
      <w:r>
        <w:rPr>
          <w:w w:val="105"/>
          <w:sz w:val="21"/>
        </w:rPr>
        <w:t>d’aplicació a Catalunya, sempre que la seva aplicació no resulti incompatible amb l’objecte i la finalitat del tractat o canviïn radicalment les condicions de la seva execució, es continuen aplicant a Catalunya, integrant-se en el seu ordenament jurídic fins que s’acordi la seva retirada, es renegociïn d’acord amb les normes del dret internacional o es vegin substituïts per un nou tractat internacional.</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12"/>
        </w:numPr>
        <w:tabs>
          <w:tab w:pos="449" w:val="left" w:leader="none"/>
        </w:tabs>
        <w:spacing w:line="309" w:lineRule="auto" w:before="106" w:after="0"/>
        <w:ind w:left="114" w:right="122" w:firstLine="0"/>
        <w:jc w:val="both"/>
        <w:rPr>
          <w:sz w:val="21"/>
        </w:rPr>
      </w:pPr>
      <w:r>
        <w:rPr>
          <w:w w:val="105"/>
          <w:sz w:val="21"/>
        </w:rPr>
        <w:t>En el termini més breu possible, el Govern declararà la inaplicació dels tractats que incorren en les incompatibilitats del paràgraf anterior. Quan els</w:t>
      </w:r>
      <w:r>
        <w:rPr>
          <w:spacing w:val="68"/>
          <w:w w:val="105"/>
          <w:sz w:val="21"/>
        </w:rPr>
        <w:t> </w:t>
      </w:r>
      <w:r>
        <w:rPr>
          <w:w w:val="105"/>
          <w:sz w:val="21"/>
        </w:rPr>
        <w:t>tractats haguessin estat autoritzats parlamentàriament, caldrà sotmetre la inaplicació a l’aprovació del</w:t>
      </w:r>
      <w:r>
        <w:rPr>
          <w:spacing w:val="-20"/>
          <w:w w:val="105"/>
          <w:sz w:val="21"/>
        </w:rPr>
        <w:t> </w:t>
      </w:r>
      <w:r>
        <w:rPr>
          <w:w w:val="105"/>
          <w:sz w:val="21"/>
        </w:rPr>
        <w:t>Parlament.</w:t>
      </w:r>
    </w:p>
    <w:p>
      <w:pPr>
        <w:pStyle w:val="ListParagraph"/>
        <w:numPr>
          <w:ilvl w:val="0"/>
          <w:numId w:val="12"/>
        </w:numPr>
        <w:tabs>
          <w:tab w:pos="407" w:val="left" w:leader="none"/>
        </w:tabs>
        <w:spacing w:line="309" w:lineRule="auto" w:before="122" w:after="0"/>
        <w:ind w:left="114" w:right="117" w:firstLine="0"/>
        <w:jc w:val="both"/>
        <w:rPr>
          <w:sz w:val="21"/>
        </w:rPr>
      </w:pPr>
      <w:r>
        <w:rPr>
          <w:w w:val="105"/>
          <w:sz w:val="21"/>
        </w:rPr>
        <w:t>En el termini d’un any, el Govern sotmetrà al Parlament el llistat de tractats internacionals aplicats a Catalunya que haguessin estat autoritzats parlamentàriament. Sobre la base d’aquest llistat, el Parlament autoritzarà</w:t>
      </w:r>
      <w:r>
        <w:rPr>
          <w:spacing w:val="68"/>
          <w:w w:val="105"/>
          <w:sz w:val="21"/>
        </w:rPr>
        <w:t> </w:t>
      </w:r>
      <w:r>
        <w:rPr>
          <w:w w:val="105"/>
          <w:sz w:val="21"/>
        </w:rPr>
        <w:t>l’adopció de l’acte de notificació de continuïtat, renegociació o retirada a les</w:t>
      </w:r>
      <w:r>
        <w:rPr>
          <w:spacing w:val="68"/>
          <w:w w:val="105"/>
          <w:sz w:val="21"/>
        </w:rPr>
        <w:t> </w:t>
      </w:r>
      <w:r>
        <w:rPr>
          <w:w w:val="105"/>
          <w:sz w:val="21"/>
        </w:rPr>
        <w:t>altres parts d’aquests tractats. Quan els tractats no haguessin estat autoritzats parlamentàriament, el Govern adoptarà la decisió i la comunicarà al</w:t>
      </w:r>
      <w:r>
        <w:rPr>
          <w:spacing w:val="-33"/>
          <w:w w:val="105"/>
          <w:sz w:val="21"/>
        </w:rPr>
        <w:t> </w:t>
      </w:r>
      <w:r>
        <w:rPr>
          <w:w w:val="105"/>
          <w:sz w:val="21"/>
        </w:rPr>
        <w:t>Parlament.</w:t>
      </w:r>
    </w:p>
    <w:p>
      <w:pPr>
        <w:pStyle w:val="ListParagraph"/>
        <w:numPr>
          <w:ilvl w:val="0"/>
          <w:numId w:val="12"/>
        </w:numPr>
        <w:tabs>
          <w:tab w:pos="425" w:val="left" w:leader="none"/>
        </w:tabs>
        <w:spacing w:line="312" w:lineRule="auto" w:before="122" w:after="0"/>
        <w:ind w:left="114" w:right="119" w:firstLine="0"/>
        <w:jc w:val="both"/>
        <w:rPr>
          <w:sz w:val="21"/>
        </w:rPr>
      </w:pPr>
      <w:r>
        <w:rPr>
          <w:w w:val="105"/>
          <w:sz w:val="21"/>
        </w:rPr>
        <w:t>Mentre el Parlament no dicti una nova disposició, el procediment per a la</w:t>
      </w:r>
      <w:r>
        <w:rPr>
          <w:spacing w:val="68"/>
          <w:w w:val="105"/>
          <w:sz w:val="21"/>
        </w:rPr>
        <w:t> </w:t>
      </w:r>
      <w:r>
        <w:rPr>
          <w:w w:val="105"/>
          <w:sz w:val="21"/>
        </w:rPr>
        <w:t>celebració de tractats internacionals és el reglat a la Llei sobre Tractats i d’altres acords internacionals, amb les adaptacions necessàries al nou ordenament jurídic que s’estableixin en el decret llei de desenvolupament d’aquesta Llei fundacional i de</w:t>
      </w:r>
      <w:r>
        <w:rPr>
          <w:spacing w:val="-19"/>
          <w:w w:val="105"/>
          <w:sz w:val="21"/>
        </w:rPr>
        <w:t> </w:t>
      </w:r>
      <w:r>
        <w:rPr>
          <w:w w:val="105"/>
          <w:sz w:val="21"/>
        </w:rPr>
        <w:t>transitorietat.</w:t>
      </w:r>
    </w:p>
    <w:p>
      <w:pPr>
        <w:pStyle w:val="BodyText"/>
        <w:ind w:left="0"/>
        <w:jc w:val="left"/>
        <w:rPr>
          <w:sz w:val="24"/>
        </w:rPr>
      </w:pPr>
    </w:p>
    <w:p>
      <w:pPr>
        <w:pStyle w:val="BodyText"/>
        <w:spacing w:before="3"/>
        <w:ind w:left="0"/>
        <w:jc w:val="left"/>
        <w:rPr>
          <w:sz w:val="23"/>
        </w:rPr>
      </w:pPr>
    </w:p>
    <w:p>
      <w:pPr>
        <w:pStyle w:val="Heading2"/>
      </w:pPr>
      <w:r>
        <w:rPr>
          <w:w w:val="105"/>
        </w:rPr>
        <w:t>Article 16. Successió d’administracions</w:t>
      </w:r>
    </w:p>
    <w:p>
      <w:pPr>
        <w:pStyle w:val="BodyText"/>
        <w:spacing w:line="309" w:lineRule="auto" w:before="194"/>
        <w:ind w:right="121"/>
      </w:pPr>
      <w:r>
        <w:rPr>
          <w:w w:val="105"/>
        </w:rPr>
        <w:t>L’Administració de la Generalitat, que inclou totes les administracions de Catalunya, succeeix l’administració de l’Estat espanyol en el territori de Catalunya, així com amb relació als ciutadans de Catalunya que resideixen fora d’aquest territori.</w:t>
      </w:r>
    </w:p>
    <w:p>
      <w:pPr>
        <w:pStyle w:val="BodyText"/>
        <w:ind w:left="0"/>
        <w:jc w:val="left"/>
        <w:rPr>
          <w:sz w:val="24"/>
        </w:rPr>
      </w:pPr>
    </w:p>
    <w:p>
      <w:pPr>
        <w:pStyle w:val="BodyText"/>
        <w:spacing w:before="5"/>
        <w:ind w:left="0"/>
        <w:jc w:val="left"/>
        <w:rPr>
          <w:sz w:val="23"/>
        </w:rPr>
      </w:pPr>
    </w:p>
    <w:p>
      <w:pPr>
        <w:pStyle w:val="Heading2"/>
      </w:pPr>
      <w:r>
        <w:rPr>
          <w:w w:val="105"/>
        </w:rPr>
        <w:t>Article 17. Règim d’integració de personal</w:t>
      </w:r>
    </w:p>
    <w:p>
      <w:pPr>
        <w:pStyle w:val="ListParagraph"/>
        <w:numPr>
          <w:ilvl w:val="0"/>
          <w:numId w:val="13"/>
        </w:numPr>
        <w:tabs>
          <w:tab w:pos="400" w:val="left" w:leader="none"/>
        </w:tabs>
        <w:spacing w:line="309" w:lineRule="auto" w:before="193" w:after="0"/>
        <w:ind w:left="114" w:right="120" w:firstLine="0"/>
        <w:jc w:val="both"/>
        <w:rPr>
          <w:sz w:val="21"/>
        </w:rPr>
      </w:pPr>
      <w:r>
        <w:rPr>
          <w:w w:val="105"/>
          <w:sz w:val="21"/>
        </w:rPr>
        <w:t>El personal de les administracions de Catalunya manté la mateixa vinculació i condicions retributives i d’ocupació, sens perjudici de les adaptacions que resultin necessàries per raó de les funcions a</w:t>
      </w:r>
      <w:r>
        <w:rPr>
          <w:spacing w:val="-26"/>
          <w:w w:val="105"/>
          <w:sz w:val="21"/>
        </w:rPr>
        <w:t> </w:t>
      </w:r>
      <w:r>
        <w:rPr>
          <w:w w:val="105"/>
          <w:sz w:val="21"/>
        </w:rPr>
        <w:t>desenvolupar.</w:t>
      </w:r>
    </w:p>
    <w:p>
      <w:pPr>
        <w:pStyle w:val="ListParagraph"/>
        <w:numPr>
          <w:ilvl w:val="0"/>
          <w:numId w:val="13"/>
        </w:numPr>
        <w:tabs>
          <w:tab w:pos="401" w:val="left" w:leader="none"/>
        </w:tabs>
        <w:spacing w:line="309" w:lineRule="auto" w:before="122" w:after="0"/>
        <w:ind w:left="114" w:right="120" w:firstLine="0"/>
        <w:jc w:val="both"/>
        <w:rPr>
          <w:sz w:val="21"/>
        </w:rPr>
      </w:pPr>
      <w:r>
        <w:rPr>
          <w:w w:val="105"/>
          <w:sz w:val="21"/>
        </w:rPr>
        <w:t>El personal de l’Estat espanyol que presti els seus serveis en l’Administració General de Catalunya, l’Administració Local de Catalunya, les universitats catalanes o l’Administració de Justícia a Catalunya s’integra a l’administració pública de Catalunya que correspongui en funció de la seva administració de procedència, en les mateixes condicions retributives i d’ocupació, llevat que</w:t>
      </w:r>
      <w:r>
        <w:rPr>
          <w:spacing w:val="68"/>
          <w:w w:val="105"/>
          <w:sz w:val="21"/>
        </w:rPr>
        <w:t> </w:t>
      </w:r>
      <w:r>
        <w:rPr>
          <w:w w:val="105"/>
          <w:sz w:val="21"/>
        </w:rPr>
        <w:t>renunciï a la integració en els termes que estableixi el decret llei que desenvolupi aquesta Llei i sens perjudici de les adaptacions que resultin necessàries per raó de les funcions a</w:t>
      </w:r>
      <w:r>
        <w:rPr>
          <w:spacing w:val="-20"/>
          <w:w w:val="105"/>
          <w:sz w:val="21"/>
        </w:rPr>
        <w:t> </w:t>
      </w:r>
      <w:r>
        <w:rPr>
          <w:w w:val="105"/>
          <w:sz w:val="21"/>
        </w:rPr>
        <w:t>desenvolupar.</w:t>
      </w:r>
    </w:p>
    <w:p>
      <w:pPr>
        <w:pStyle w:val="ListParagraph"/>
        <w:numPr>
          <w:ilvl w:val="0"/>
          <w:numId w:val="13"/>
        </w:numPr>
        <w:tabs>
          <w:tab w:pos="522" w:val="left" w:leader="none"/>
        </w:tabs>
        <w:spacing w:line="309" w:lineRule="auto" w:before="122" w:after="0"/>
        <w:ind w:left="114" w:right="122" w:firstLine="0"/>
        <w:jc w:val="both"/>
        <w:rPr>
          <w:sz w:val="21"/>
        </w:rPr>
      </w:pPr>
      <w:r>
        <w:rPr>
          <w:w w:val="105"/>
          <w:sz w:val="21"/>
        </w:rPr>
        <w:t>El personal de l’Administració de l’Estat espanyol, inclosa la seva administració institucional, que presti els seus serveis en el territori de Catalunya </w:t>
      </w:r>
      <w:r>
        <w:rPr>
          <w:spacing w:val="20"/>
          <w:w w:val="105"/>
          <w:sz w:val="21"/>
        </w:rPr>
        <w:t> </w:t>
      </w:r>
      <w:r>
        <w:rPr>
          <w:w w:val="105"/>
          <w:sz w:val="21"/>
        </w:rPr>
        <w:t>pot </w:t>
      </w:r>
      <w:r>
        <w:rPr>
          <w:spacing w:val="20"/>
          <w:w w:val="105"/>
          <w:sz w:val="21"/>
        </w:rPr>
        <w:t> </w:t>
      </w:r>
      <w:r>
        <w:rPr>
          <w:w w:val="105"/>
          <w:sz w:val="21"/>
        </w:rPr>
        <w:t>optar </w:t>
      </w:r>
      <w:r>
        <w:rPr>
          <w:spacing w:val="20"/>
          <w:w w:val="105"/>
          <w:sz w:val="21"/>
        </w:rPr>
        <w:t> </w:t>
      </w:r>
      <w:r>
        <w:rPr>
          <w:w w:val="105"/>
          <w:sz w:val="21"/>
        </w:rPr>
        <w:t>a </w:t>
      </w:r>
      <w:r>
        <w:rPr>
          <w:spacing w:val="20"/>
          <w:w w:val="105"/>
          <w:sz w:val="21"/>
        </w:rPr>
        <w:t> </w:t>
      </w:r>
      <w:r>
        <w:rPr>
          <w:w w:val="105"/>
          <w:sz w:val="21"/>
        </w:rPr>
        <w:t>integrar-se </w:t>
      </w:r>
      <w:r>
        <w:rPr>
          <w:spacing w:val="21"/>
          <w:w w:val="105"/>
          <w:sz w:val="21"/>
        </w:rPr>
        <w:t> </w:t>
      </w:r>
      <w:r>
        <w:rPr>
          <w:w w:val="105"/>
          <w:sz w:val="21"/>
        </w:rPr>
        <w:t>a </w:t>
      </w:r>
      <w:r>
        <w:rPr>
          <w:spacing w:val="20"/>
          <w:w w:val="105"/>
          <w:sz w:val="21"/>
        </w:rPr>
        <w:t> </w:t>
      </w:r>
      <w:r>
        <w:rPr>
          <w:w w:val="105"/>
          <w:sz w:val="21"/>
        </w:rPr>
        <w:t>l’Administració </w:t>
      </w:r>
      <w:r>
        <w:rPr>
          <w:spacing w:val="20"/>
          <w:w w:val="105"/>
          <w:sz w:val="21"/>
        </w:rPr>
        <w:t> </w:t>
      </w:r>
      <w:r>
        <w:rPr>
          <w:w w:val="105"/>
          <w:sz w:val="21"/>
        </w:rPr>
        <w:t>de </w:t>
      </w:r>
      <w:r>
        <w:rPr>
          <w:spacing w:val="21"/>
          <w:w w:val="105"/>
          <w:sz w:val="21"/>
        </w:rPr>
        <w:t> </w:t>
      </w:r>
      <w:r>
        <w:rPr>
          <w:w w:val="105"/>
          <w:sz w:val="21"/>
        </w:rPr>
        <w:t>la </w:t>
      </w:r>
      <w:r>
        <w:rPr>
          <w:spacing w:val="20"/>
          <w:w w:val="105"/>
          <w:sz w:val="21"/>
        </w:rPr>
        <w:t> </w:t>
      </w:r>
      <w:r>
        <w:rPr>
          <w:w w:val="105"/>
          <w:sz w:val="21"/>
        </w:rPr>
        <w:t>Generalitat </w:t>
      </w:r>
      <w:r>
        <w:rPr>
          <w:spacing w:val="20"/>
          <w:w w:val="105"/>
          <w:sz w:val="21"/>
        </w:rPr>
        <w:t> </w:t>
      </w:r>
      <w:r>
        <w:rPr>
          <w:w w:val="105"/>
          <w:sz w:val="21"/>
        </w:rPr>
        <w:t>de</w:t>
      </w:r>
    </w:p>
    <w:p>
      <w:pPr>
        <w:spacing w:after="0" w:line="309"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03"/>
      </w:pPr>
      <w:r>
        <w:rPr>
          <w:w w:val="105"/>
        </w:rPr>
        <w:t>Catalunya, amb la mateixa vinculació i nivell de destinació i en les mateixes condicions retributives i d’ocupació, sens perjudici de les adaptacions que resultin necessàries per raó de les funcions a desenvolupar.</w:t>
      </w:r>
    </w:p>
    <w:p>
      <w:pPr>
        <w:pStyle w:val="ListParagraph"/>
        <w:numPr>
          <w:ilvl w:val="0"/>
          <w:numId w:val="13"/>
        </w:numPr>
        <w:tabs>
          <w:tab w:pos="523" w:val="left" w:leader="none"/>
        </w:tabs>
        <w:spacing w:line="304" w:lineRule="auto" w:before="115" w:after="0"/>
        <w:ind w:left="114" w:right="100" w:firstLine="0"/>
        <w:jc w:val="both"/>
        <w:rPr>
          <w:sz w:val="21"/>
        </w:rPr>
      </w:pPr>
      <w:r>
        <w:rPr>
          <w:w w:val="105"/>
          <w:sz w:val="21"/>
        </w:rPr>
        <w:t>Les disposicions que desenvolupin aquesta Llei poden preveure la possibilitat que el personal de l’Estat espanyol que presti els seus serveis fora </w:t>
      </w:r>
      <w:r>
        <w:rPr>
          <w:spacing w:val="1"/>
          <w:w w:val="102"/>
          <w:sz w:val="21"/>
        </w:rPr>
        <w:t>d</w:t>
      </w:r>
      <w:r>
        <w:rPr>
          <w:spacing w:val="2"/>
          <w:w w:val="102"/>
          <w:sz w:val="21"/>
        </w:rPr>
        <w:t>e</w:t>
      </w:r>
      <w:r>
        <w:rPr>
          <w:w w:val="102"/>
          <w:sz w:val="21"/>
        </w:rPr>
        <w:t>l</w:t>
      </w:r>
      <w:r>
        <w:rPr>
          <w:spacing w:val="15"/>
          <w:sz w:val="21"/>
        </w:rPr>
        <w:t> </w:t>
      </w:r>
      <w:r>
        <w:rPr>
          <w:spacing w:val="0"/>
          <w:w w:val="102"/>
          <w:sz w:val="21"/>
        </w:rPr>
        <w:t>t</w:t>
      </w:r>
      <w:r>
        <w:rPr>
          <w:spacing w:val="2"/>
          <w:w w:val="102"/>
          <w:sz w:val="21"/>
        </w:rPr>
        <w:t>e</w:t>
      </w:r>
      <w:r>
        <w:rPr>
          <w:spacing w:val="0"/>
          <w:w w:val="102"/>
          <w:sz w:val="21"/>
        </w:rPr>
        <w:t>rrit</w:t>
      </w:r>
      <w:r>
        <w:rPr>
          <w:spacing w:val="1"/>
          <w:w w:val="102"/>
          <w:sz w:val="21"/>
        </w:rPr>
        <w:t>o</w:t>
      </w:r>
      <w:r>
        <w:rPr>
          <w:spacing w:val="0"/>
          <w:w w:val="102"/>
          <w:sz w:val="21"/>
        </w:rPr>
        <w:t>r</w:t>
      </w:r>
      <w:r>
        <w:rPr>
          <w:w w:val="102"/>
          <w:sz w:val="21"/>
        </w:rPr>
        <w:t>i</w:t>
      </w:r>
      <w:r>
        <w:rPr>
          <w:spacing w:val="15"/>
          <w:sz w:val="21"/>
        </w:rPr>
        <w:t> </w:t>
      </w:r>
      <w:r>
        <w:rPr>
          <w:spacing w:val="1"/>
          <w:w w:val="102"/>
          <w:sz w:val="21"/>
        </w:rPr>
        <w:t>d</w:t>
      </w:r>
      <w:r>
        <w:rPr>
          <w:w w:val="102"/>
          <w:sz w:val="21"/>
        </w:rPr>
        <w:t>e</w:t>
      </w:r>
      <w:r>
        <w:rPr>
          <w:spacing w:val="17"/>
          <w:sz w:val="21"/>
        </w:rPr>
        <w:t> </w:t>
      </w:r>
      <w:r>
        <w:rPr>
          <w:spacing w:val="1"/>
          <w:w w:val="102"/>
          <w:sz w:val="21"/>
        </w:rPr>
        <w:t>C</w:t>
      </w:r>
      <w:r>
        <w:rPr>
          <w:spacing w:val="2"/>
          <w:w w:val="102"/>
          <w:sz w:val="21"/>
        </w:rPr>
        <w:t>a</w:t>
      </w:r>
      <w:r>
        <w:rPr>
          <w:spacing w:val="0"/>
          <w:w w:val="102"/>
          <w:sz w:val="21"/>
        </w:rPr>
        <w:t>t</w:t>
      </w:r>
      <w:r>
        <w:rPr>
          <w:spacing w:val="2"/>
          <w:w w:val="102"/>
          <w:sz w:val="21"/>
        </w:rPr>
        <w:t>a</w:t>
      </w:r>
      <w:r>
        <w:rPr>
          <w:spacing w:val="0"/>
          <w:w w:val="102"/>
          <w:sz w:val="21"/>
        </w:rPr>
        <w:t>l</w:t>
      </w:r>
      <w:r>
        <w:rPr>
          <w:spacing w:val="1"/>
          <w:w w:val="102"/>
          <w:sz w:val="21"/>
        </w:rPr>
        <w:t>un</w:t>
      </w:r>
      <w:r>
        <w:rPr>
          <w:spacing w:val="0"/>
          <w:w w:val="102"/>
          <w:sz w:val="21"/>
        </w:rPr>
        <w:t>y</w:t>
      </w:r>
      <w:r>
        <w:rPr>
          <w:w w:val="102"/>
          <w:sz w:val="21"/>
        </w:rPr>
        <w:t>a</w:t>
      </w:r>
      <w:r>
        <w:rPr>
          <w:spacing w:val="17"/>
          <w:sz w:val="21"/>
        </w:rPr>
        <w:t> </w:t>
      </w:r>
      <w:r>
        <w:rPr>
          <w:w w:val="102"/>
          <w:sz w:val="21"/>
        </w:rPr>
        <w:t>i</w:t>
      </w:r>
      <w:r>
        <w:rPr>
          <w:spacing w:val="15"/>
          <w:sz w:val="21"/>
        </w:rPr>
        <w:t> </w:t>
      </w:r>
      <w:r>
        <w:rPr>
          <w:spacing w:val="0"/>
          <w:w w:val="102"/>
          <w:sz w:val="21"/>
        </w:rPr>
        <w:t>p</w:t>
      </w:r>
      <w:r>
        <w:rPr>
          <w:spacing w:val="1"/>
          <w:w w:val="102"/>
          <w:sz w:val="21"/>
        </w:rPr>
        <w:t>oss</w:t>
      </w:r>
      <w:r>
        <w:rPr>
          <w:spacing w:val="2"/>
          <w:w w:val="102"/>
          <w:sz w:val="21"/>
        </w:rPr>
        <w:t>ee</w:t>
      </w:r>
      <w:r>
        <w:rPr>
          <w:spacing w:val="0"/>
          <w:w w:val="102"/>
          <w:sz w:val="21"/>
        </w:rPr>
        <w:t>i</w:t>
      </w:r>
      <w:r>
        <w:rPr>
          <w:w w:val="102"/>
          <w:sz w:val="21"/>
        </w:rPr>
        <w:t>xi</w:t>
      </w:r>
      <w:r>
        <w:rPr>
          <w:spacing w:val="15"/>
          <w:sz w:val="21"/>
        </w:rPr>
        <w:t> </w:t>
      </w:r>
      <w:r>
        <w:rPr>
          <w:spacing w:val="0"/>
          <w:w w:val="102"/>
          <w:sz w:val="21"/>
        </w:rPr>
        <w:t>l</w:t>
      </w:r>
      <w:r>
        <w:rPr>
          <w:w w:val="102"/>
          <w:sz w:val="21"/>
        </w:rPr>
        <w:t>a</w:t>
      </w:r>
      <w:r>
        <w:rPr>
          <w:spacing w:val="17"/>
          <w:sz w:val="21"/>
        </w:rPr>
        <w:t> </w:t>
      </w:r>
      <w:r>
        <w:rPr>
          <w:spacing w:val="1"/>
          <w:w w:val="102"/>
          <w:sz w:val="21"/>
        </w:rPr>
        <w:t>n</w:t>
      </w:r>
      <w:r>
        <w:rPr>
          <w:spacing w:val="2"/>
          <w:w w:val="102"/>
          <w:sz w:val="21"/>
        </w:rPr>
        <w:t>a</w:t>
      </w:r>
      <w:r>
        <w:rPr>
          <w:spacing w:val="0"/>
          <w:w w:val="102"/>
          <w:sz w:val="21"/>
        </w:rPr>
        <w:t>ci</w:t>
      </w:r>
      <w:r>
        <w:rPr>
          <w:spacing w:val="1"/>
          <w:w w:val="102"/>
          <w:sz w:val="21"/>
        </w:rPr>
        <w:t>on</w:t>
      </w:r>
      <w:r>
        <w:rPr>
          <w:spacing w:val="2"/>
          <w:w w:val="102"/>
          <w:sz w:val="21"/>
        </w:rPr>
        <w:t>a</w:t>
      </w:r>
      <w:r>
        <w:rPr>
          <w:spacing w:val="0"/>
          <w:w w:val="102"/>
          <w:sz w:val="21"/>
        </w:rPr>
        <w:t>lit</w:t>
      </w:r>
      <w:r>
        <w:rPr>
          <w:spacing w:val="2"/>
          <w:w w:val="102"/>
          <w:sz w:val="21"/>
        </w:rPr>
        <w:t>a</w:t>
      </w:r>
      <w:r>
        <w:rPr>
          <w:w w:val="102"/>
          <w:sz w:val="21"/>
        </w:rPr>
        <w:t>t</w:t>
      </w:r>
      <w:r>
        <w:rPr>
          <w:spacing w:val="15"/>
          <w:sz w:val="21"/>
        </w:rPr>
        <w:t> </w:t>
      </w:r>
      <w:r>
        <w:rPr>
          <w:spacing w:val="0"/>
          <w:w w:val="102"/>
          <w:sz w:val="21"/>
        </w:rPr>
        <w:t>c</w:t>
      </w:r>
      <w:r>
        <w:rPr>
          <w:spacing w:val="2"/>
          <w:w w:val="102"/>
          <w:sz w:val="21"/>
        </w:rPr>
        <w:t>a</w:t>
      </w:r>
      <w:r>
        <w:rPr>
          <w:spacing w:val="0"/>
          <w:w w:val="102"/>
          <w:sz w:val="21"/>
        </w:rPr>
        <w:t>t</w:t>
      </w:r>
      <w:r>
        <w:rPr>
          <w:spacing w:val="2"/>
          <w:w w:val="102"/>
          <w:sz w:val="21"/>
        </w:rPr>
        <w:t>a</w:t>
      </w:r>
      <w:r>
        <w:rPr>
          <w:spacing w:val="0"/>
          <w:w w:val="102"/>
          <w:sz w:val="21"/>
        </w:rPr>
        <w:t>l</w:t>
      </w:r>
      <w:r>
        <w:rPr>
          <w:spacing w:val="2"/>
          <w:w w:val="102"/>
          <w:sz w:val="21"/>
        </w:rPr>
        <w:t>a</w:t>
      </w:r>
      <w:r>
        <w:rPr>
          <w:spacing w:val="1"/>
          <w:w w:val="102"/>
          <w:sz w:val="21"/>
        </w:rPr>
        <w:t>n</w:t>
      </w:r>
      <w:r>
        <w:rPr>
          <w:w w:val="102"/>
          <w:sz w:val="21"/>
        </w:rPr>
        <w:t>a</w:t>
      </w:r>
      <w:r>
        <w:rPr>
          <w:spacing w:val="17"/>
          <w:sz w:val="21"/>
        </w:rPr>
        <w:t> </w:t>
      </w:r>
      <w:r>
        <w:rPr>
          <w:spacing w:val="0"/>
          <w:w w:val="102"/>
          <w:sz w:val="21"/>
        </w:rPr>
        <w:t>p</w:t>
      </w:r>
      <w:r>
        <w:rPr>
          <w:spacing w:val="1"/>
          <w:w w:val="102"/>
          <w:sz w:val="21"/>
        </w:rPr>
        <w:t>u</w:t>
      </w:r>
      <w:r>
        <w:rPr>
          <w:spacing w:val="2"/>
          <w:w w:val="102"/>
          <w:sz w:val="21"/>
        </w:rPr>
        <w:t>g</w:t>
      </w:r>
      <w:r>
        <w:rPr>
          <w:spacing w:val="1"/>
          <w:w w:val="102"/>
          <w:sz w:val="21"/>
        </w:rPr>
        <w:t>u</w:t>
      </w:r>
      <w:r>
        <w:rPr>
          <w:w w:val="102"/>
          <w:sz w:val="21"/>
        </w:rPr>
        <w:t>i</w:t>
      </w:r>
      <w:r>
        <w:rPr>
          <w:spacing w:val="15"/>
          <w:sz w:val="21"/>
        </w:rPr>
        <w:t> </w:t>
      </w:r>
      <w:r>
        <w:rPr>
          <w:spacing w:val="1"/>
          <w:w w:val="102"/>
          <w:sz w:val="21"/>
        </w:rPr>
        <w:t>so</w:t>
      </w:r>
      <w:r>
        <w:rPr>
          <w:spacing w:val="2"/>
          <w:w w:val="102"/>
          <w:sz w:val="21"/>
        </w:rPr>
        <w:t>l</w:t>
      </w:r>
      <w:r>
        <w:rPr>
          <w:rFonts w:ascii="Calibri" w:hAnsi="Calibri"/>
          <w:w w:val="51"/>
          <w:sz w:val="21"/>
        </w:rPr>
        <w:t>·</w:t>
      </w:r>
      <w:r>
        <w:rPr>
          <w:rFonts w:ascii="Calibri" w:hAnsi="Calibri"/>
          <w:spacing w:val="0"/>
          <w:w w:val="51"/>
          <w:sz w:val="21"/>
        </w:rPr>
        <w:t>∙</w:t>
      </w:r>
      <w:r>
        <w:rPr>
          <w:spacing w:val="0"/>
          <w:w w:val="102"/>
          <w:sz w:val="21"/>
        </w:rPr>
        <w:t>licit</w:t>
      </w:r>
      <w:r>
        <w:rPr>
          <w:spacing w:val="2"/>
          <w:w w:val="102"/>
          <w:sz w:val="21"/>
        </w:rPr>
        <w:t>a</w:t>
      </w:r>
      <w:r>
        <w:rPr>
          <w:w w:val="102"/>
          <w:sz w:val="21"/>
        </w:rPr>
        <w:t>r</w:t>
      </w:r>
      <w:r>
        <w:rPr>
          <w:spacing w:val="15"/>
          <w:sz w:val="21"/>
        </w:rPr>
        <w:t> </w:t>
      </w:r>
      <w:r>
        <w:rPr>
          <w:spacing w:val="0"/>
          <w:w w:val="102"/>
          <w:sz w:val="21"/>
        </w:rPr>
        <w:t>la </w:t>
      </w:r>
      <w:r>
        <w:rPr>
          <w:w w:val="105"/>
          <w:sz w:val="21"/>
        </w:rPr>
        <w:t>integració a l’Administració de la Generalitat de</w:t>
      </w:r>
      <w:r>
        <w:rPr>
          <w:spacing w:val="-25"/>
          <w:w w:val="105"/>
          <w:sz w:val="21"/>
        </w:rPr>
        <w:t> </w:t>
      </w:r>
      <w:r>
        <w:rPr>
          <w:w w:val="105"/>
          <w:sz w:val="21"/>
        </w:rPr>
        <w:t>Catalunya.</w:t>
      </w:r>
    </w:p>
    <w:p>
      <w:pPr>
        <w:pStyle w:val="ListParagraph"/>
        <w:numPr>
          <w:ilvl w:val="0"/>
          <w:numId w:val="13"/>
        </w:numPr>
        <w:tabs>
          <w:tab w:pos="446" w:val="left" w:leader="none"/>
        </w:tabs>
        <w:spacing w:line="309" w:lineRule="auto" w:before="127" w:after="0"/>
        <w:ind w:left="114" w:right="101" w:firstLine="0"/>
        <w:jc w:val="both"/>
        <w:rPr>
          <w:sz w:val="21"/>
        </w:rPr>
      </w:pPr>
      <w:r>
        <w:rPr>
          <w:w w:val="105"/>
          <w:sz w:val="21"/>
        </w:rPr>
        <w:t>Es requereix la possessió de la nacionalitat catalana en aquells llocs de treball que impliquin l’exercici de poder públic i la salvaguarda d’interessos generals.</w:t>
      </w:r>
    </w:p>
    <w:p>
      <w:pPr>
        <w:pStyle w:val="BodyText"/>
        <w:ind w:left="0"/>
        <w:jc w:val="left"/>
        <w:rPr>
          <w:sz w:val="24"/>
        </w:rPr>
      </w:pPr>
    </w:p>
    <w:p>
      <w:pPr>
        <w:pStyle w:val="BodyText"/>
        <w:spacing w:before="10"/>
        <w:ind w:left="0"/>
        <w:jc w:val="left"/>
        <w:rPr>
          <w:sz w:val="23"/>
        </w:rPr>
      </w:pPr>
    </w:p>
    <w:p>
      <w:pPr>
        <w:pStyle w:val="Heading2"/>
      </w:pPr>
      <w:r>
        <w:rPr>
          <w:w w:val="105"/>
        </w:rPr>
        <w:t>Article 18. Procediments per a la incorporació de nou personal</w:t>
      </w:r>
    </w:p>
    <w:p>
      <w:pPr>
        <w:pStyle w:val="ListParagraph"/>
        <w:numPr>
          <w:ilvl w:val="0"/>
          <w:numId w:val="14"/>
        </w:numPr>
        <w:tabs>
          <w:tab w:pos="417" w:val="left" w:leader="none"/>
        </w:tabs>
        <w:spacing w:line="312" w:lineRule="auto" w:before="189" w:after="0"/>
        <w:ind w:left="114" w:right="99" w:firstLine="0"/>
        <w:jc w:val="both"/>
        <w:rPr>
          <w:sz w:val="21"/>
        </w:rPr>
      </w:pPr>
      <w:r>
        <w:rPr>
          <w:w w:val="105"/>
          <w:sz w:val="21"/>
        </w:rPr>
        <w:t>L’Administració General de Catalunya pot incorporar en places especials el personal funcionarial que sigui imprescindible per garantir el funcionament normal de serveis públics, a partir d’un procediment d’urgència, excepcional i transitori, que ha de respectar els principis d’igualtat, mèrit, capacitat,</w:t>
      </w:r>
      <w:r>
        <w:rPr>
          <w:spacing w:val="68"/>
          <w:w w:val="105"/>
          <w:sz w:val="21"/>
        </w:rPr>
        <w:t> </w:t>
      </w:r>
      <w:r>
        <w:rPr>
          <w:w w:val="105"/>
          <w:sz w:val="21"/>
        </w:rPr>
        <w:t>publicitat, transparència i lliure</w:t>
      </w:r>
      <w:r>
        <w:rPr>
          <w:spacing w:val="-26"/>
          <w:w w:val="105"/>
          <w:sz w:val="21"/>
        </w:rPr>
        <w:t> </w:t>
      </w:r>
      <w:r>
        <w:rPr>
          <w:w w:val="105"/>
          <w:sz w:val="21"/>
        </w:rPr>
        <w:t>concurrència.</w:t>
      </w:r>
    </w:p>
    <w:p>
      <w:pPr>
        <w:pStyle w:val="ListParagraph"/>
        <w:numPr>
          <w:ilvl w:val="0"/>
          <w:numId w:val="14"/>
        </w:numPr>
        <w:tabs>
          <w:tab w:pos="418" w:val="left" w:leader="none"/>
        </w:tabs>
        <w:spacing w:line="309" w:lineRule="auto" w:before="119" w:after="0"/>
        <w:ind w:left="114" w:right="101" w:firstLine="0"/>
        <w:jc w:val="both"/>
        <w:rPr>
          <w:sz w:val="21"/>
        </w:rPr>
      </w:pPr>
      <w:r>
        <w:rPr>
          <w:w w:val="105"/>
          <w:sz w:val="21"/>
        </w:rPr>
        <w:t>El procediment previst en l’apartat anterior només és aplicable en cas que els procediments ordinaris i extraordinaris d’incorporació de personal,</w:t>
      </w:r>
      <w:r>
        <w:rPr>
          <w:spacing w:val="-35"/>
          <w:w w:val="105"/>
          <w:sz w:val="21"/>
        </w:rPr>
        <w:t> </w:t>
      </w:r>
      <w:r>
        <w:rPr>
          <w:w w:val="105"/>
          <w:sz w:val="21"/>
        </w:rPr>
        <w:t>regulats en la normativa de funció pública, siguin insuficients per assegurar, amb caràcter immediat, una dotació adequada de personal</w:t>
      </w:r>
      <w:r>
        <w:rPr>
          <w:spacing w:val="-28"/>
          <w:w w:val="105"/>
          <w:sz w:val="21"/>
        </w:rPr>
        <w:t> </w:t>
      </w:r>
      <w:r>
        <w:rPr>
          <w:w w:val="105"/>
          <w:sz w:val="21"/>
        </w:rPr>
        <w:t>públic.</w:t>
      </w:r>
    </w:p>
    <w:p>
      <w:pPr>
        <w:pStyle w:val="ListParagraph"/>
        <w:numPr>
          <w:ilvl w:val="0"/>
          <w:numId w:val="14"/>
        </w:numPr>
        <w:tabs>
          <w:tab w:pos="402" w:val="left" w:leader="none"/>
        </w:tabs>
        <w:spacing w:line="312" w:lineRule="auto" w:before="117" w:after="0"/>
        <w:ind w:left="114" w:right="101" w:firstLine="0"/>
        <w:jc w:val="both"/>
        <w:rPr>
          <w:sz w:val="21"/>
        </w:rPr>
      </w:pPr>
      <w:r>
        <w:rPr>
          <w:w w:val="105"/>
          <w:sz w:val="21"/>
        </w:rPr>
        <w:t>El procediment d’urgència és regulat mitjançant decret llei que ha d’establir el termini màxim en què se’n pot fer ús i les condicions a què s’ha</w:t>
      </w:r>
      <w:r>
        <w:rPr>
          <w:spacing w:val="-39"/>
          <w:w w:val="105"/>
          <w:sz w:val="21"/>
        </w:rPr>
        <w:t> </w:t>
      </w:r>
      <w:r>
        <w:rPr>
          <w:w w:val="105"/>
          <w:sz w:val="21"/>
        </w:rPr>
        <w:t>d’ajustar.</w:t>
      </w:r>
    </w:p>
    <w:p>
      <w:pPr>
        <w:pStyle w:val="BodyText"/>
        <w:ind w:left="0"/>
        <w:jc w:val="left"/>
        <w:rPr>
          <w:sz w:val="24"/>
        </w:rPr>
      </w:pPr>
    </w:p>
    <w:p>
      <w:pPr>
        <w:pStyle w:val="BodyText"/>
        <w:spacing w:before="3"/>
        <w:ind w:left="0"/>
        <w:jc w:val="left"/>
        <w:rPr>
          <w:sz w:val="23"/>
        </w:rPr>
      </w:pPr>
    </w:p>
    <w:p>
      <w:pPr>
        <w:pStyle w:val="Heading2"/>
      </w:pPr>
      <w:r>
        <w:rPr>
          <w:w w:val="105"/>
        </w:rPr>
        <w:t>Article 19. Subrogació en contractes, convenis i acords</w:t>
      </w:r>
    </w:p>
    <w:p>
      <w:pPr>
        <w:pStyle w:val="ListParagraph"/>
        <w:numPr>
          <w:ilvl w:val="0"/>
          <w:numId w:val="15"/>
        </w:numPr>
        <w:tabs>
          <w:tab w:pos="393" w:val="left" w:leader="none"/>
        </w:tabs>
        <w:spacing w:line="240" w:lineRule="auto" w:before="194" w:after="0"/>
        <w:ind w:left="114" w:right="0" w:firstLine="0"/>
        <w:jc w:val="both"/>
        <w:rPr>
          <w:sz w:val="21"/>
        </w:rPr>
      </w:pPr>
      <w:r>
        <w:rPr>
          <w:w w:val="105"/>
          <w:sz w:val="21"/>
        </w:rPr>
        <w:t>L’Estat català se subroga en la posició de l’Estat</w:t>
      </w:r>
      <w:r>
        <w:rPr>
          <w:spacing w:val="-28"/>
          <w:w w:val="105"/>
          <w:sz w:val="21"/>
        </w:rPr>
        <w:t> </w:t>
      </w:r>
      <w:r>
        <w:rPr>
          <w:w w:val="105"/>
          <w:sz w:val="21"/>
        </w:rPr>
        <w:t>Espanyol:</w:t>
      </w:r>
    </w:p>
    <w:p>
      <w:pPr>
        <w:pStyle w:val="ListParagraph"/>
        <w:numPr>
          <w:ilvl w:val="0"/>
          <w:numId w:val="16"/>
        </w:numPr>
        <w:tabs>
          <w:tab w:pos="346" w:val="left" w:leader="none"/>
        </w:tabs>
        <w:spacing w:line="309" w:lineRule="auto" w:before="194" w:after="0"/>
        <w:ind w:left="114" w:right="100" w:firstLine="0"/>
        <w:jc w:val="both"/>
        <w:rPr>
          <w:sz w:val="21"/>
        </w:rPr>
      </w:pPr>
      <w:r>
        <w:rPr>
          <w:w w:val="105"/>
          <w:sz w:val="21"/>
        </w:rPr>
        <w:t>en els contractes formalitzats per aquest, subjectes a la legislació de contractes del sector públic i referits a obres, subministraments o prestació de serveis que afectin Catalunya, i que estiguin pendents totalment o parcialment d’execució.</w:t>
      </w:r>
    </w:p>
    <w:p>
      <w:pPr>
        <w:pStyle w:val="ListParagraph"/>
        <w:numPr>
          <w:ilvl w:val="0"/>
          <w:numId w:val="16"/>
        </w:numPr>
        <w:tabs>
          <w:tab w:pos="273" w:val="left" w:leader="none"/>
        </w:tabs>
        <w:spacing w:line="309" w:lineRule="auto" w:before="117" w:after="0"/>
        <w:ind w:left="114" w:right="102" w:firstLine="0"/>
        <w:jc w:val="both"/>
        <w:rPr>
          <w:sz w:val="21"/>
        </w:rPr>
      </w:pPr>
      <w:r>
        <w:rPr>
          <w:w w:val="105"/>
          <w:sz w:val="21"/>
        </w:rPr>
        <w:t>en els contractes patrimonials formalitzats per aquest que estiguin vinculats a la prestació de serveis públics a Catalunya assumint les obligacions i els drets contractuals que corresponen a l’Estat espanyol. Aquesta subrogació no altera els pactes i els termes econòmics i jurídics establerts en els</w:t>
      </w:r>
      <w:r>
        <w:rPr>
          <w:spacing w:val="-33"/>
          <w:w w:val="105"/>
          <w:sz w:val="21"/>
        </w:rPr>
        <w:t> </w:t>
      </w:r>
      <w:r>
        <w:rPr>
          <w:w w:val="105"/>
          <w:sz w:val="21"/>
        </w:rPr>
        <w:t>contractes.</w:t>
      </w:r>
    </w:p>
    <w:p>
      <w:pPr>
        <w:pStyle w:val="ListParagraph"/>
        <w:numPr>
          <w:ilvl w:val="0"/>
          <w:numId w:val="16"/>
        </w:numPr>
        <w:tabs>
          <w:tab w:pos="258" w:val="left" w:leader="none"/>
        </w:tabs>
        <w:spacing w:line="307" w:lineRule="auto" w:before="112" w:after="0"/>
        <w:ind w:left="114" w:right="100" w:firstLine="0"/>
        <w:jc w:val="both"/>
        <w:rPr>
          <w:sz w:val="21"/>
        </w:rPr>
      </w:pPr>
      <w:r>
        <w:rPr>
          <w:spacing w:val="2"/>
          <w:w w:val="102"/>
          <w:sz w:val="21"/>
        </w:rPr>
        <w:t>e</w:t>
      </w:r>
      <w:r>
        <w:rPr>
          <w:w w:val="102"/>
          <w:sz w:val="21"/>
        </w:rPr>
        <w:t>n</w:t>
      </w:r>
      <w:r>
        <w:rPr>
          <w:spacing w:val="7"/>
          <w:sz w:val="21"/>
        </w:rPr>
        <w:t> </w:t>
      </w:r>
      <w:r>
        <w:rPr>
          <w:spacing w:val="2"/>
          <w:w w:val="102"/>
          <w:sz w:val="21"/>
        </w:rPr>
        <w:t>e</w:t>
      </w:r>
      <w:r>
        <w:rPr>
          <w:spacing w:val="0"/>
          <w:w w:val="102"/>
          <w:sz w:val="21"/>
        </w:rPr>
        <w:t>l</w:t>
      </w:r>
      <w:r>
        <w:rPr>
          <w:w w:val="102"/>
          <w:sz w:val="21"/>
        </w:rPr>
        <w:t>s</w:t>
      </w:r>
      <w:r>
        <w:rPr>
          <w:spacing w:val="7"/>
          <w:sz w:val="21"/>
        </w:rPr>
        <w:t> </w:t>
      </w:r>
      <w:r>
        <w:rPr>
          <w:spacing w:val="0"/>
          <w:w w:val="102"/>
          <w:sz w:val="21"/>
        </w:rPr>
        <w:t>c</w:t>
      </w:r>
      <w:r>
        <w:rPr>
          <w:spacing w:val="1"/>
          <w:w w:val="102"/>
          <w:sz w:val="21"/>
        </w:rPr>
        <w:t>onv</w:t>
      </w:r>
      <w:r>
        <w:rPr>
          <w:spacing w:val="2"/>
          <w:w w:val="102"/>
          <w:sz w:val="21"/>
        </w:rPr>
        <w:t>e</w:t>
      </w:r>
      <w:r>
        <w:rPr>
          <w:spacing w:val="1"/>
          <w:w w:val="102"/>
          <w:sz w:val="21"/>
        </w:rPr>
        <w:t>n</w:t>
      </w:r>
      <w:r>
        <w:rPr>
          <w:spacing w:val="0"/>
          <w:w w:val="102"/>
          <w:sz w:val="21"/>
        </w:rPr>
        <w:t>i</w:t>
      </w:r>
      <w:r>
        <w:rPr>
          <w:w w:val="102"/>
          <w:sz w:val="21"/>
        </w:rPr>
        <w:t>s</w:t>
      </w:r>
      <w:r>
        <w:rPr>
          <w:spacing w:val="7"/>
          <w:sz w:val="21"/>
        </w:rPr>
        <w:t> </w:t>
      </w:r>
      <w:r>
        <w:rPr>
          <w:w w:val="102"/>
          <w:sz w:val="21"/>
        </w:rPr>
        <w:t>i</w:t>
      </w:r>
      <w:r>
        <w:rPr>
          <w:spacing w:val="6"/>
          <w:sz w:val="21"/>
        </w:rPr>
        <w:t> </w:t>
      </w:r>
      <w:r>
        <w:rPr>
          <w:spacing w:val="2"/>
          <w:w w:val="102"/>
          <w:sz w:val="21"/>
        </w:rPr>
        <w:t>a</w:t>
      </w:r>
      <w:r>
        <w:rPr>
          <w:spacing w:val="0"/>
          <w:w w:val="102"/>
          <w:sz w:val="21"/>
        </w:rPr>
        <w:t>c</w:t>
      </w:r>
      <w:r>
        <w:rPr>
          <w:spacing w:val="1"/>
          <w:w w:val="102"/>
          <w:sz w:val="21"/>
        </w:rPr>
        <w:t>o</w:t>
      </w:r>
      <w:r>
        <w:rPr>
          <w:spacing w:val="0"/>
          <w:w w:val="102"/>
          <w:sz w:val="21"/>
        </w:rPr>
        <w:t>r</w:t>
      </w:r>
      <w:r>
        <w:rPr>
          <w:spacing w:val="1"/>
          <w:w w:val="102"/>
          <w:sz w:val="21"/>
        </w:rPr>
        <w:t>d</w:t>
      </w:r>
      <w:r>
        <w:rPr>
          <w:w w:val="102"/>
          <w:sz w:val="21"/>
        </w:rPr>
        <w:t>s</w:t>
      </w:r>
      <w:r>
        <w:rPr>
          <w:spacing w:val="7"/>
          <w:sz w:val="21"/>
        </w:rPr>
        <w:t> </w:t>
      </w:r>
      <w:r>
        <w:rPr>
          <w:spacing w:val="1"/>
          <w:w w:val="102"/>
          <w:sz w:val="21"/>
        </w:rPr>
        <w:t>d</w:t>
      </w:r>
      <w:r>
        <w:rPr>
          <w:w w:val="102"/>
          <w:sz w:val="21"/>
        </w:rPr>
        <w:t>e</w:t>
      </w:r>
      <w:r>
        <w:rPr>
          <w:spacing w:val="8"/>
          <w:sz w:val="21"/>
        </w:rPr>
        <w:t> </w:t>
      </w:r>
      <w:r>
        <w:rPr>
          <w:spacing w:val="0"/>
          <w:w w:val="102"/>
          <w:sz w:val="21"/>
        </w:rPr>
        <w:t>c</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spacing w:val="0"/>
          <w:w w:val="102"/>
          <w:sz w:val="21"/>
        </w:rPr>
        <w:t>c</w:t>
      </w:r>
      <w:r>
        <w:rPr>
          <w:w w:val="102"/>
          <w:sz w:val="21"/>
        </w:rPr>
        <w:t>ió</w:t>
      </w:r>
      <w:r>
        <w:rPr>
          <w:spacing w:val="7"/>
          <w:sz w:val="21"/>
        </w:rPr>
        <w:t> </w:t>
      </w:r>
      <w:r>
        <w:rPr>
          <w:spacing w:val="1"/>
          <w:w w:val="102"/>
          <w:sz w:val="21"/>
        </w:rPr>
        <w:t>d</w:t>
      </w:r>
      <w:r>
        <w:rPr>
          <w:w w:val="102"/>
          <w:sz w:val="21"/>
        </w:rPr>
        <w:t>e</w:t>
      </w:r>
      <w:r>
        <w:rPr>
          <w:spacing w:val="8"/>
          <w:sz w:val="21"/>
        </w:rPr>
        <w:t> </w:t>
      </w:r>
      <w:r>
        <w:rPr>
          <w:spacing w:val="1"/>
          <w:w w:val="102"/>
          <w:sz w:val="21"/>
        </w:rPr>
        <w:t>qu</w:t>
      </w:r>
      <w:r>
        <w:rPr>
          <w:w w:val="102"/>
          <w:sz w:val="21"/>
        </w:rPr>
        <w:t>è</w:t>
      </w:r>
      <w:r>
        <w:rPr>
          <w:spacing w:val="8"/>
          <w:sz w:val="21"/>
        </w:rPr>
        <w:t> </w:t>
      </w:r>
      <w:r>
        <w:rPr>
          <w:spacing w:val="2"/>
          <w:w w:val="102"/>
          <w:sz w:val="21"/>
        </w:rPr>
        <w:t>a</w:t>
      </w:r>
      <w:r>
        <w:rPr>
          <w:spacing w:val="1"/>
          <w:w w:val="102"/>
          <w:sz w:val="21"/>
        </w:rPr>
        <w:t>qu</w:t>
      </w:r>
      <w:r>
        <w:rPr>
          <w:spacing w:val="2"/>
          <w:w w:val="102"/>
          <w:sz w:val="21"/>
        </w:rPr>
        <w:t>e</w:t>
      </w:r>
      <w:r>
        <w:rPr>
          <w:spacing w:val="0"/>
          <w:w w:val="102"/>
          <w:sz w:val="21"/>
        </w:rPr>
        <w:t>s</w:t>
      </w:r>
      <w:r>
        <w:rPr>
          <w:w w:val="102"/>
          <w:sz w:val="21"/>
        </w:rPr>
        <w:t>t</w:t>
      </w:r>
      <w:r>
        <w:rPr>
          <w:spacing w:val="6"/>
          <w:sz w:val="21"/>
        </w:rPr>
        <w:t> </w:t>
      </w:r>
      <w:r>
        <w:rPr>
          <w:spacing w:val="0"/>
          <w:w w:val="102"/>
          <w:sz w:val="21"/>
        </w:rPr>
        <w:t>si</w:t>
      </w:r>
      <w:r>
        <w:rPr>
          <w:spacing w:val="2"/>
          <w:w w:val="102"/>
          <w:sz w:val="21"/>
        </w:rPr>
        <w:t>g</w:t>
      </w:r>
      <w:r>
        <w:rPr>
          <w:spacing w:val="1"/>
          <w:w w:val="102"/>
          <w:sz w:val="21"/>
        </w:rPr>
        <w:t>u</w:t>
      </w:r>
      <w:r>
        <w:rPr>
          <w:w w:val="102"/>
          <w:sz w:val="21"/>
        </w:rPr>
        <w:t>i</w:t>
      </w:r>
      <w:r>
        <w:rPr>
          <w:spacing w:val="6"/>
          <w:sz w:val="21"/>
        </w:rPr>
        <w:t> </w:t>
      </w:r>
      <w:r>
        <w:rPr>
          <w:spacing w:val="0"/>
          <w:w w:val="102"/>
          <w:sz w:val="21"/>
        </w:rPr>
        <w:t>tit</w:t>
      </w:r>
      <w:r>
        <w:rPr>
          <w:spacing w:val="1"/>
          <w:w w:val="102"/>
          <w:sz w:val="21"/>
        </w:rPr>
        <w:t>u</w:t>
      </w:r>
      <w:r>
        <w:rPr>
          <w:spacing w:val="0"/>
          <w:w w:val="102"/>
          <w:sz w:val="21"/>
        </w:rPr>
        <w:t>l</w:t>
      </w:r>
      <w:r>
        <w:rPr>
          <w:spacing w:val="2"/>
          <w:w w:val="102"/>
          <w:sz w:val="21"/>
        </w:rPr>
        <w:t>a</w:t>
      </w:r>
      <w:r>
        <w:rPr>
          <w:w w:val="102"/>
          <w:sz w:val="21"/>
        </w:rPr>
        <w:t>r</w:t>
      </w:r>
      <w:r>
        <w:rPr>
          <w:spacing w:val="6"/>
          <w:sz w:val="21"/>
        </w:rPr>
        <w:t> </w:t>
      </w:r>
      <w:r>
        <w:rPr>
          <w:spacing w:val="2"/>
          <w:w w:val="102"/>
          <w:sz w:val="21"/>
        </w:rPr>
        <w:t>e</w:t>
      </w:r>
      <w:r>
        <w:rPr>
          <w:w w:val="102"/>
          <w:sz w:val="21"/>
        </w:rPr>
        <w:t>n</w:t>
      </w:r>
      <w:r>
        <w:rPr>
          <w:spacing w:val="7"/>
          <w:sz w:val="21"/>
        </w:rPr>
        <w:t> </w:t>
      </w:r>
      <w:r>
        <w:rPr>
          <w:spacing w:val="0"/>
          <w:w w:val="102"/>
          <w:sz w:val="21"/>
        </w:rPr>
        <w:t>l’</w:t>
      </w:r>
      <w:r>
        <w:rPr>
          <w:spacing w:val="2"/>
          <w:w w:val="102"/>
          <w:sz w:val="21"/>
        </w:rPr>
        <w:t>àm</w:t>
      </w:r>
      <w:r>
        <w:rPr>
          <w:spacing w:val="1"/>
          <w:w w:val="102"/>
          <w:sz w:val="21"/>
        </w:rPr>
        <w:t>b</w:t>
      </w:r>
      <w:r>
        <w:rPr>
          <w:spacing w:val="0"/>
          <w:w w:val="102"/>
          <w:sz w:val="21"/>
        </w:rPr>
        <w:t>i</w:t>
      </w:r>
      <w:r>
        <w:rPr>
          <w:w w:val="102"/>
          <w:sz w:val="21"/>
        </w:rPr>
        <w:t>t </w:t>
      </w:r>
      <w:r>
        <w:rPr>
          <w:sz w:val="21"/>
        </w:rPr>
        <w:t>territorial  de</w:t>
      </w:r>
      <w:r>
        <w:rPr>
          <w:spacing w:val="43"/>
          <w:sz w:val="21"/>
        </w:rPr>
        <w:t> </w:t>
      </w:r>
      <w:r>
        <w:rPr>
          <w:sz w:val="21"/>
        </w:rPr>
        <w:t>Catalunya.</w:t>
      </w:r>
    </w:p>
    <w:p>
      <w:pPr>
        <w:spacing w:after="0" w:line="307"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15"/>
        </w:numPr>
        <w:tabs>
          <w:tab w:pos="463" w:val="left" w:leader="none"/>
        </w:tabs>
        <w:spacing w:line="240" w:lineRule="auto" w:before="106" w:after="0"/>
        <w:ind w:left="462" w:right="0" w:hanging="348"/>
        <w:jc w:val="both"/>
        <w:rPr>
          <w:sz w:val="21"/>
        </w:rPr>
      </w:pPr>
      <w:r>
        <w:rPr>
          <w:w w:val="105"/>
          <w:sz w:val="21"/>
        </w:rPr>
        <w:t>L’Estat català continua en la posició de la Generalitat de</w:t>
      </w:r>
      <w:r>
        <w:rPr>
          <w:spacing w:val="-27"/>
          <w:w w:val="105"/>
          <w:sz w:val="21"/>
        </w:rPr>
        <w:t> </w:t>
      </w:r>
      <w:r>
        <w:rPr>
          <w:w w:val="105"/>
          <w:sz w:val="21"/>
        </w:rPr>
        <w:t>Catalunya:</w:t>
      </w:r>
    </w:p>
    <w:p>
      <w:pPr>
        <w:pStyle w:val="BodyText"/>
        <w:spacing w:line="309" w:lineRule="auto" w:before="194"/>
        <w:ind w:right="122"/>
      </w:pPr>
      <w:r>
        <w:rPr>
          <w:w w:val="105"/>
        </w:rPr>
        <w:t>en els contractes formalitzats per aquesta, subjectes a la legislació de</w:t>
      </w:r>
      <w:r>
        <w:rPr>
          <w:spacing w:val="68"/>
          <w:w w:val="105"/>
        </w:rPr>
        <w:t> </w:t>
      </w:r>
      <w:r>
        <w:rPr>
          <w:w w:val="105"/>
        </w:rPr>
        <w:t>contractes del sector públic i referits a obres, subministraments i prestacions de serveis, i que estiguin pendents totalment o parcialment d’execució.</w:t>
      </w:r>
    </w:p>
    <w:p>
      <w:pPr>
        <w:pStyle w:val="BodyText"/>
        <w:spacing w:before="122"/>
      </w:pPr>
      <w:r>
        <w:rPr>
          <w:w w:val="105"/>
        </w:rPr>
        <w:t>en els contractes patrimonials formalitzats per aquesta.</w:t>
      </w:r>
    </w:p>
    <w:p>
      <w:pPr>
        <w:pStyle w:val="BodyText"/>
        <w:spacing w:before="184"/>
      </w:pPr>
      <w:r>
        <w:rPr>
          <w:spacing w:val="2"/>
          <w:w w:val="102"/>
        </w:rPr>
        <w:t>e</w:t>
      </w:r>
      <w:r>
        <w:rPr>
          <w:w w:val="102"/>
        </w:rPr>
        <w:t>n</w:t>
      </w:r>
      <w:r>
        <w:rPr>
          <w:spacing w:val="5"/>
        </w:rPr>
        <w:t> </w:t>
      </w:r>
      <w:r>
        <w:rPr>
          <w:spacing w:val="2"/>
          <w:w w:val="102"/>
        </w:rPr>
        <w:t>e</w:t>
      </w:r>
      <w:r>
        <w:rPr>
          <w:spacing w:val="0"/>
          <w:w w:val="102"/>
        </w:rPr>
        <w:t>l</w:t>
      </w:r>
      <w:r>
        <w:rPr>
          <w:w w:val="102"/>
        </w:rPr>
        <w:t>s</w:t>
      </w:r>
      <w:r>
        <w:rPr>
          <w:spacing w:val="5"/>
        </w:rPr>
        <w:t> </w:t>
      </w:r>
      <w:r>
        <w:rPr>
          <w:spacing w:val="0"/>
          <w:w w:val="102"/>
        </w:rPr>
        <w:t>c</w:t>
      </w:r>
      <w:r>
        <w:rPr>
          <w:spacing w:val="1"/>
          <w:w w:val="102"/>
        </w:rPr>
        <w:t>onv</w:t>
      </w:r>
      <w:r>
        <w:rPr>
          <w:spacing w:val="2"/>
          <w:w w:val="102"/>
        </w:rPr>
        <w:t>e</w:t>
      </w:r>
      <w:r>
        <w:rPr>
          <w:spacing w:val="1"/>
          <w:w w:val="102"/>
        </w:rPr>
        <w:t>n</w:t>
      </w:r>
      <w:r>
        <w:rPr>
          <w:spacing w:val="0"/>
          <w:w w:val="102"/>
        </w:rPr>
        <w:t>i</w:t>
      </w:r>
      <w:r>
        <w:rPr>
          <w:w w:val="102"/>
        </w:rPr>
        <w:t>s</w:t>
      </w:r>
      <w:r>
        <w:rPr>
          <w:spacing w:val="5"/>
        </w:rPr>
        <w:t> </w:t>
      </w:r>
      <w:r>
        <w:rPr>
          <w:w w:val="102"/>
        </w:rPr>
        <w:t>i</w:t>
      </w:r>
      <w:r>
        <w:rPr>
          <w:spacing w:val="3"/>
        </w:rPr>
        <w:t> </w:t>
      </w:r>
      <w:r>
        <w:rPr>
          <w:spacing w:val="2"/>
          <w:w w:val="102"/>
        </w:rPr>
        <w:t>a</w:t>
      </w:r>
      <w:r>
        <w:rPr>
          <w:spacing w:val="0"/>
          <w:w w:val="102"/>
        </w:rPr>
        <w:t>c</w:t>
      </w:r>
      <w:r>
        <w:rPr>
          <w:spacing w:val="1"/>
          <w:w w:val="102"/>
        </w:rPr>
        <w:t>o</w:t>
      </w:r>
      <w:r>
        <w:rPr>
          <w:spacing w:val="0"/>
          <w:w w:val="102"/>
        </w:rPr>
        <w:t>r</w:t>
      </w:r>
      <w:r>
        <w:rPr>
          <w:spacing w:val="1"/>
          <w:w w:val="102"/>
        </w:rPr>
        <w:t>d</w:t>
      </w:r>
      <w:r>
        <w:rPr>
          <w:w w:val="102"/>
        </w:rPr>
        <w:t>s</w:t>
      </w:r>
      <w:r>
        <w:rPr>
          <w:spacing w:val="5"/>
        </w:rPr>
        <w:t> </w:t>
      </w:r>
      <w:r>
        <w:rPr>
          <w:spacing w:val="1"/>
          <w:w w:val="102"/>
        </w:rPr>
        <w:t>d</w:t>
      </w:r>
      <w:r>
        <w:rPr>
          <w:w w:val="102"/>
        </w:rPr>
        <w:t>e</w:t>
      </w:r>
      <w:r>
        <w:rPr>
          <w:spacing w:val="5"/>
        </w:rPr>
        <w:t> </w:t>
      </w:r>
      <w:r>
        <w:rPr>
          <w:spacing w:val="0"/>
          <w:w w:val="102"/>
        </w:rPr>
        <w:t>c</w:t>
      </w:r>
      <w:r>
        <w:rPr>
          <w:spacing w:val="1"/>
          <w:w w:val="102"/>
        </w:rPr>
        <w:t>ol</w:t>
      </w:r>
      <w:r>
        <w:rPr>
          <w:rFonts w:ascii="Calibri" w:hAnsi="Calibri"/>
          <w:w w:val="51"/>
        </w:rPr>
        <w:t>·</w:t>
      </w:r>
      <w:r>
        <w:rPr>
          <w:rFonts w:ascii="Calibri" w:hAnsi="Calibri"/>
          <w:spacing w:val="0"/>
          <w:w w:val="51"/>
        </w:rPr>
        <w:t>∙</w:t>
      </w:r>
      <w:r>
        <w:rPr>
          <w:spacing w:val="0"/>
          <w:w w:val="102"/>
        </w:rPr>
        <w:t>l</w:t>
      </w:r>
      <w:r>
        <w:rPr>
          <w:spacing w:val="2"/>
          <w:w w:val="102"/>
        </w:rPr>
        <w:t>a</w:t>
      </w:r>
      <w:r>
        <w:rPr>
          <w:spacing w:val="0"/>
          <w:w w:val="102"/>
        </w:rPr>
        <w:t>b</w:t>
      </w:r>
      <w:r>
        <w:rPr>
          <w:spacing w:val="1"/>
          <w:w w:val="102"/>
        </w:rPr>
        <w:t>o</w:t>
      </w:r>
      <w:r>
        <w:rPr>
          <w:spacing w:val="0"/>
          <w:w w:val="102"/>
        </w:rPr>
        <w:t>r</w:t>
      </w:r>
      <w:r>
        <w:rPr>
          <w:spacing w:val="2"/>
          <w:w w:val="102"/>
        </w:rPr>
        <w:t>a</w:t>
      </w:r>
      <w:r>
        <w:rPr>
          <w:spacing w:val="0"/>
          <w:w w:val="102"/>
        </w:rPr>
        <w:t>c</w:t>
      </w:r>
      <w:r>
        <w:rPr>
          <w:w w:val="102"/>
        </w:rPr>
        <w:t>ió</w:t>
      </w:r>
      <w:r>
        <w:rPr>
          <w:spacing w:val="5"/>
        </w:rPr>
        <w:t> </w:t>
      </w:r>
      <w:r>
        <w:rPr>
          <w:spacing w:val="1"/>
          <w:w w:val="102"/>
        </w:rPr>
        <w:t>d</w:t>
      </w:r>
      <w:r>
        <w:rPr>
          <w:w w:val="102"/>
        </w:rPr>
        <w:t>e</w:t>
      </w:r>
      <w:r>
        <w:rPr>
          <w:spacing w:val="5"/>
        </w:rPr>
        <w:t> </w:t>
      </w:r>
      <w:r>
        <w:rPr>
          <w:spacing w:val="1"/>
          <w:w w:val="102"/>
        </w:rPr>
        <w:t>qu</w:t>
      </w:r>
      <w:r>
        <w:rPr>
          <w:w w:val="102"/>
        </w:rPr>
        <w:t>è</w:t>
      </w:r>
      <w:r>
        <w:rPr>
          <w:spacing w:val="5"/>
        </w:rPr>
        <w:t> </w:t>
      </w:r>
      <w:r>
        <w:rPr>
          <w:spacing w:val="2"/>
          <w:w w:val="102"/>
        </w:rPr>
        <w:t>a</w:t>
      </w:r>
      <w:r>
        <w:rPr>
          <w:spacing w:val="1"/>
          <w:w w:val="102"/>
        </w:rPr>
        <w:t>qu</w:t>
      </w:r>
      <w:r>
        <w:rPr>
          <w:spacing w:val="2"/>
          <w:w w:val="102"/>
        </w:rPr>
        <w:t>e</w:t>
      </w:r>
      <w:r>
        <w:rPr>
          <w:spacing w:val="0"/>
          <w:w w:val="102"/>
        </w:rPr>
        <w:t>st</w:t>
      </w:r>
      <w:r>
        <w:rPr>
          <w:w w:val="102"/>
        </w:rPr>
        <w:t>a</w:t>
      </w:r>
      <w:r>
        <w:rPr>
          <w:spacing w:val="5"/>
        </w:rPr>
        <w:t> </w:t>
      </w:r>
      <w:r>
        <w:rPr>
          <w:spacing w:val="0"/>
          <w:w w:val="102"/>
        </w:rPr>
        <w:t>si</w:t>
      </w:r>
      <w:r>
        <w:rPr>
          <w:spacing w:val="2"/>
          <w:w w:val="102"/>
        </w:rPr>
        <w:t>g</w:t>
      </w:r>
      <w:r>
        <w:rPr>
          <w:spacing w:val="1"/>
          <w:w w:val="102"/>
        </w:rPr>
        <w:t>u</w:t>
      </w:r>
      <w:r>
        <w:rPr>
          <w:w w:val="102"/>
        </w:rPr>
        <w:t>i</w:t>
      </w:r>
      <w:r>
        <w:rPr>
          <w:spacing w:val="3"/>
        </w:rPr>
        <w:t> </w:t>
      </w:r>
      <w:r>
        <w:rPr>
          <w:spacing w:val="0"/>
          <w:w w:val="102"/>
        </w:rPr>
        <w:t>tit</w:t>
      </w:r>
      <w:r>
        <w:rPr>
          <w:spacing w:val="1"/>
          <w:w w:val="102"/>
        </w:rPr>
        <w:t>u</w:t>
      </w:r>
      <w:r>
        <w:rPr>
          <w:spacing w:val="0"/>
          <w:w w:val="102"/>
        </w:rPr>
        <w:t>l</w:t>
      </w:r>
      <w:r>
        <w:rPr>
          <w:spacing w:val="2"/>
          <w:w w:val="102"/>
        </w:rPr>
        <w:t>a</w:t>
      </w:r>
      <w:r>
        <w:rPr>
          <w:spacing w:val="0"/>
          <w:w w:val="102"/>
        </w:rPr>
        <w:t>r</w:t>
      </w:r>
      <w:r>
        <w:rPr>
          <w:w w:val="102"/>
        </w:rPr>
        <w:t>.</w:t>
      </w:r>
    </w:p>
    <w:p>
      <w:pPr>
        <w:pStyle w:val="ListParagraph"/>
        <w:numPr>
          <w:ilvl w:val="0"/>
          <w:numId w:val="15"/>
        </w:numPr>
        <w:tabs>
          <w:tab w:pos="457" w:val="left" w:leader="none"/>
        </w:tabs>
        <w:spacing w:line="312" w:lineRule="auto" w:before="187" w:after="0"/>
        <w:ind w:left="114" w:right="118" w:firstLine="0"/>
        <w:jc w:val="both"/>
        <w:rPr>
          <w:sz w:val="21"/>
        </w:rPr>
      </w:pPr>
      <w:r>
        <w:rPr>
          <w:w w:val="105"/>
          <w:sz w:val="21"/>
        </w:rPr>
        <w:t>La subrogació no altera els termes econòmics, jurídics i tècnics de les prestacions compreses en els contractes i convenis, salvant les adaptacions necessàries derivades de l’alteració de l’àmbit territorial, de competències o</w:t>
      </w:r>
      <w:r>
        <w:rPr>
          <w:spacing w:val="68"/>
          <w:w w:val="105"/>
          <w:sz w:val="21"/>
        </w:rPr>
        <w:t> </w:t>
      </w:r>
      <w:r>
        <w:rPr>
          <w:w w:val="105"/>
          <w:sz w:val="21"/>
        </w:rPr>
        <w:t>d’interessos de Catalunya. Només en casos excepcionals i per  motius justificats de salvaguarda de l’interès general, l’Administració de la Generalitat de Catalunya pot, a partir dels dos anys d’entrada en vigor de la disposició que reguli el procediment de subrogació contractual, revisar les condicions del contracte o declarar-lo extingit, prèvia audiència de l’empresa contractista i amb el reconeixement de la indemnització que, si escau, sigui</w:t>
      </w:r>
      <w:r>
        <w:rPr>
          <w:spacing w:val="-36"/>
          <w:w w:val="105"/>
          <w:sz w:val="21"/>
        </w:rPr>
        <w:t> </w:t>
      </w:r>
      <w:r>
        <w:rPr>
          <w:w w:val="105"/>
          <w:sz w:val="21"/>
        </w:rPr>
        <w:t>procedent.</w:t>
      </w:r>
    </w:p>
    <w:p>
      <w:pPr>
        <w:pStyle w:val="ListParagraph"/>
        <w:numPr>
          <w:ilvl w:val="0"/>
          <w:numId w:val="15"/>
        </w:numPr>
        <w:tabs>
          <w:tab w:pos="433" w:val="left" w:leader="none"/>
        </w:tabs>
        <w:spacing w:line="312" w:lineRule="auto" w:before="115" w:after="0"/>
        <w:ind w:left="114" w:right="117" w:firstLine="0"/>
        <w:jc w:val="both"/>
        <w:rPr>
          <w:sz w:val="21"/>
        </w:rPr>
      </w:pPr>
      <w:r>
        <w:rPr>
          <w:w w:val="105"/>
          <w:sz w:val="21"/>
        </w:rPr>
        <w:t>En cas que no es produeixi la subrogació en els contractes especialment rellevants per al normal funcionament de l’Estat o per al desenvolupament de les activitats bàsiques dels ciutadans, els òrgans competents de  l’Administració de la Generalitat de Catalunya poden utilitzar la contractació</w:t>
      </w:r>
      <w:r>
        <w:rPr>
          <w:spacing w:val="68"/>
          <w:w w:val="105"/>
          <w:sz w:val="21"/>
        </w:rPr>
        <w:t> </w:t>
      </w:r>
      <w:r>
        <w:rPr>
          <w:w w:val="105"/>
          <w:sz w:val="21"/>
        </w:rPr>
        <w:t>d’emergència, d’acord amb el que estableixi la normativa de desplegament d’aquesta</w:t>
      </w:r>
      <w:r>
        <w:rPr>
          <w:spacing w:val="-6"/>
          <w:w w:val="105"/>
          <w:sz w:val="21"/>
        </w:rPr>
        <w:t> </w:t>
      </w:r>
      <w:r>
        <w:rPr>
          <w:w w:val="105"/>
          <w:sz w:val="21"/>
        </w:rPr>
        <w:t>Llei.</w:t>
      </w:r>
    </w:p>
    <w:p>
      <w:pPr>
        <w:pStyle w:val="BodyText"/>
        <w:ind w:left="0"/>
        <w:jc w:val="left"/>
        <w:rPr>
          <w:sz w:val="24"/>
        </w:rPr>
      </w:pPr>
    </w:p>
    <w:p>
      <w:pPr>
        <w:pStyle w:val="BodyText"/>
        <w:spacing w:before="2"/>
        <w:ind w:left="0"/>
        <w:jc w:val="left"/>
        <w:rPr>
          <w:sz w:val="23"/>
        </w:rPr>
      </w:pPr>
    </w:p>
    <w:p>
      <w:pPr>
        <w:pStyle w:val="Heading2"/>
        <w:spacing w:before="1"/>
      </w:pPr>
      <w:r>
        <w:rPr>
          <w:w w:val="105"/>
        </w:rPr>
        <w:t>Article 20. Successió en els drets reals</w:t>
      </w:r>
    </w:p>
    <w:p>
      <w:pPr>
        <w:pStyle w:val="BodyText"/>
        <w:spacing w:line="309" w:lineRule="auto" w:before="194"/>
        <w:ind w:right="120"/>
      </w:pPr>
      <w:r>
        <w:rPr>
          <w:w w:val="105"/>
        </w:rPr>
        <w:t>L’Estat català succeeix l’Estat espanyol i es manté en la posició de la</w:t>
      </w:r>
      <w:r>
        <w:rPr>
          <w:spacing w:val="68"/>
          <w:w w:val="105"/>
        </w:rPr>
        <w:t> </w:t>
      </w:r>
      <w:r>
        <w:rPr>
          <w:w w:val="105"/>
        </w:rPr>
        <w:t>Generalitat de Catalunya en la titularitat de qualsevol classe de dret real sobre tot tipus de béns a</w:t>
      </w:r>
      <w:r>
        <w:rPr>
          <w:spacing w:val="-12"/>
          <w:w w:val="105"/>
        </w:rPr>
        <w:t> </w:t>
      </w:r>
      <w:r>
        <w:rPr>
          <w:w w:val="105"/>
        </w:rPr>
        <w:t>Catalunya.</w:t>
      </w:r>
    </w:p>
    <w:p>
      <w:pPr>
        <w:pStyle w:val="BodyText"/>
        <w:ind w:left="0"/>
        <w:jc w:val="left"/>
        <w:rPr>
          <w:sz w:val="24"/>
        </w:rPr>
      </w:pPr>
    </w:p>
    <w:p>
      <w:pPr>
        <w:pStyle w:val="BodyText"/>
        <w:spacing w:before="5"/>
        <w:ind w:left="0"/>
        <w:jc w:val="left"/>
        <w:rPr>
          <w:sz w:val="23"/>
        </w:rPr>
      </w:pPr>
    </w:p>
    <w:p>
      <w:pPr>
        <w:pStyle w:val="Heading2"/>
        <w:spacing w:line="312" w:lineRule="auto"/>
        <w:ind w:right="122"/>
      </w:pPr>
      <w:r>
        <w:rPr>
          <w:w w:val="105"/>
        </w:rPr>
        <w:t>Article 21. Acords amb l’Estat espanyol en matèria de personal i de contractes</w:t>
      </w:r>
    </w:p>
    <w:p>
      <w:pPr>
        <w:pStyle w:val="ListParagraph"/>
        <w:numPr>
          <w:ilvl w:val="0"/>
          <w:numId w:val="17"/>
        </w:numPr>
        <w:tabs>
          <w:tab w:pos="396" w:val="left" w:leader="none"/>
        </w:tabs>
        <w:spacing w:line="302" w:lineRule="auto" w:before="119" w:after="0"/>
        <w:ind w:left="114" w:right="122" w:firstLine="0"/>
        <w:jc w:val="both"/>
        <w:rPr>
          <w:sz w:val="21"/>
        </w:rPr>
      </w:pPr>
      <w:r>
        <w:rPr>
          <w:w w:val="105"/>
          <w:sz w:val="21"/>
        </w:rPr>
        <w:t>El Govern ha d’impulsar la formalització d’un acord amb l’Estat espanyol per </w:t>
      </w:r>
      <w:r>
        <w:rPr>
          <w:spacing w:val="2"/>
          <w:w w:val="102"/>
          <w:sz w:val="21"/>
        </w:rPr>
        <w:t>e</w:t>
      </w:r>
      <w:r>
        <w:rPr>
          <w:spacing w:val="0"/>
          <w:w w:val="102"/>
          <w:sz w:val="21"/>
        </w:rPr>
        <w:t>st</w:t>
      </w:r>
      <w:r>
        <w:rPr>
          <w:spacing w:val="2"/>
          <w:w w:val="102"/>
          <w:sz w:val="21"/>
        </w:rPr>
        <w:t>a</w:t>
      </w:r>
      <w:r>
        <w:rPr>
          <w:spacing w:val="1"/>
          <w:w w:val="102"/>
          <w:sz w:val="21"/>
        </w:rPr>
        <w:t>b</w:t>
      </w:r>
      <w:r>
        <w:rPr>
          <w:spacing w:val="0"/>
          <w:w w:val="102"/>
          <w:sz w:val="21"/>
        </w:rPr>
        <w:t>li</w:t>
      </w:r>
      <w:r>
        <w:rPr>
          <w:w w:val="102"/>
          <w:sz w:val="21"/>
        </w:rPr>
        <w:t>r</w:t>
      </w:r>
      <w:r>
        <w:rPr>
          <w:sz w:val="21"/>
        </w:rPr>
        <w:t> </w:t>
      </w:r>
      <w:r>
        <w:rPr>
          <w:spacing w:val="-33"/>
          <w:sz w:val="21"/>
        </w:rPr>
        <w:t> </w:t>
      </w:r>
      <w:r>
        <w:rPr>
          <w:spacing w:val="1"/>
          <w:w w:val="102"/>
          <w:sz w:val="21"/>
        </w:rPr>
        <w:t>u</w:t>
      </w:r>
      <w:r>
        <w:rPr>
          <w:w w:val="102"/>
          <w:sz w:val="21"/>
        </w:rPr>
        <w:t>n</w:t>
      </w:r>
      <w:r>
        <w:rPr>
          <w:sz w:val="21"/>
        </w:rPr>
        <w:t> </w:t>
      </w:r>
      <w:r>
        <w:rPr>
          <w:spacing w:val="-32"/>
          <w:sz w:val="21"/>
        </w:rPr>
        <w:t> </w:t>
      </w:r>
      <w:r>
        <w:rPr>
          <w:spacing w:val="0"/>
          <w:w w:val="102"/>
          <w:sz w:val="21"/>
        </w:rPr>
        <w:t>r</w:t>
      </w:r>
      <w:r>
        <w:rPr>
          <w:spacing w:val="2"/>
          <w:w w:val="102"/>
          <w:sz w:val="21"/>
        </w:rPr>
        <w:t>èg</w:t>
      </w:r>
      <w:r>
        <w:rPr>
          <w:spacing w:val="0"/>
          <w:w w:val="102"/>
          <w:sz w:val="21"/>
        </w:rPr>
        <w:t>i</w:t>
      </w:r>
      <w:r>
        <w:rPr>
          <w:w w:val="102"/>
          <w:sz w:val="21"/>
        </w:rPr>
        <w:t>m</w:t>
      </w:r>
      <w:r>
        <w:rPr>
          <w:sz w:val="21"/>
        </w:rPr>
        <w:t> </w:t>
      </w:r>
      <w:r>
        <w:rPr>
          <w:spacing w:val="-31"/>
          <w:sz w:val="21"/>
        </w:rPr>
        <w:t> </w:t>
      </w:r>
      <w:r>
        <w:rPr>
          <w:spacing w:val="1"/>
          <w:w w:val="102"/>
          <w:sz w:val="21"/>
        </w:rPr>
        <w:t>d</w:t>
      </w:r>
      <w:r>
        <w:rPr>
          <w:w w:val="102"/>
          <w:sz w:val="21"/>
        </w:rPr>
        <w:t>e</w:t>
      </w:r>
      <w:r>
        <w:rPr>
          <w:sz w:val="21"/>
        </w:rPr>
        <w:t> </w:t>
      </w:r>
      <w:r>
        <w:rPr>
          <w:spacing w:val="-31"/>
          <w:sz w:val="21"/>
        </w:rPr>
        <w:t> </w:t>
      </w:r>
      <w:r>
        <w:rPr>
          <w:spacing w:val="0"/>
          <w:w w:val="102"/>
          <w:sz w:val="21"/>
        </w:rPr>
        <w:t>c</w:t>
      </w:r>
      <w:r>
        <w:rPr>
          <w:spacing w:val="1"/>
          <w:w w:val="102"/>
          <w:sz w:val="21"/>
        </w:rPr>
        <w:t>ol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spacing w:val="0"/>
          <w:w w:val="102"/>
          <w:sz w:val="21"/>
        </w:rPr>
        <w:t>c</w:t>
      </w:r>
      <w:r>
        <w:rPr>
          <w:w w:val="102"/>
          <w:sz w:val="21"/>
        </w:rPr>
        <w:t>ió</w:t>
      </w:r>
      <w:r>
        <w:rPr>
          <w:sz w:val="21"/>
        </w:rPr>
        <w:t> </w:t>
      </w:r>
      <w:r>
        <w:rPr>
          <w:spacing w:val="-32"/>
          <w:sz w:val="21"/>
        </w:rPr>
        <w:t> </w:t>
      </w:r>
      <w:r>
        <w:rPr>
          <w:spacing w:val="0"/>
          <w:w w:val="102"/>
          <w:sz w:val="21"/>
        </w:rPr>
        <w:t>p</w:t>
      </w:r>
      <w:r>
        <w:rPr>
          <w:spacing w:val="2"/>
          <w:w w:val="102"/>
          <w:sz w:val="21"/>
        </w:rPr>
        <w:t>e</w:t>
      </w:r>
      <w:r>
        <w:rPr>
          <w:w w:val="102"/>
          <w:sz w:val="21"/>
        </w:rPr>
        <w:t>r</w:t>
      </w:r>
      <w:r>
        <w:rPr>
          <w:sz w:val="21"/>
        </w:rPr>
        <w:t> </w:t>
      </w:r>
      <w:r>
        <w:rPr>
          <w:spacing w:val="-33"/>
          <w:sz w:val="21"/>
        </w:rPr>
        <w:t> </w:t>
      </w:r>
      <w:r>
        <w:rPr>
          <w:w w:val="102"/>
          <w:sz w:val="21"/>
        </w:rPr>
        <w:t>a</w:t>
      </w:r>
      <w:r>
        <w:rPr>
          <w:sz w:val="21"/>
        </w:rPr>
        <w:t> </w:t>
      </w:r>
      <w:r>
        <w:rPr>
          <w:spacing w:val="-31"/>
          <w:sz w:val="21"/>
        </w:rPr>
        <w:t> </w:t>
      </w:r>
      <w:r>
        <w:rPr>
          <w:spacing w:val="0"/>
          <w:w w:val="102"/>
          <w:sz w:val="21"/>
        </w:rPr>
        <w:t>l</w:t>
      </w:r>
      <w:r>
        <w:rPr>
          <w:w w:val="102"/>
          <w:sz w:val="21"/>
        </w:rPr>
        <w:t>a</w:t>
      </w:r>
      <w:r>
        <w:rPr>
          <w:sz w:val="21"/>
        </w:rPr>
        <w:t> </w:t>
      </w:r>
      <w:r>
        <w:rPr>
          <w:spacing w:val="-31"/>
          <w:sz w:val="21"/>
        </w:rPr>
        <w:t> </w:t>
      </w:r>
      <w:r>
        <w:rPr>
          <w:spacing w:val="0"/>
          <w:w w:val="102"/>
          <w:sz w:val="21"/>
        </w:rPr>
        <w:t>i</w:t>
      </w:r>
      <w:r>
        <w:rPr>
          <w:spacing w:val="1"/>
          <w:w w:val="102"/>
          <w:sz w:val="21"/>
        </w:rPr>
        <w:t>n</w:t>
      </w:r>
      <w:r>
        <w:rPr>
          <w:spacing w:val="0"/>
          <w:w w:val="102"/>
          <w:sz w:val="21"/>
        </w:rPr>
        <w:t>t</w:t>
      </w:r>
      <w:r>
        <w:rPr>
          <w:spacing w:val="2"/>
          <w:w w:val="102"/>
          <w:sz w:val="21"/>
        </w:rPr>
        <w:t>eg</w:t>
      </w:r>
      <w:r>
        <w:rPr>
          <w:spacing w:val="0"/>
          <w:w w:val="102"/>
          <w:sz w:val="21"/>
        </w:rPr>
        <w:t>r</w:t>
      </w:r>
      <w:r>
        <w:rPr>
          <w:spacing w:val="2"/>
          <w:w w:val="102"/>
          <w:sz w:val="21"/>
        </w:rPr>
        <w:t>a</w:t>
      </w:r>
      <w:r>
        <w:rPr>
          <w:spacing w:val="0"/>
          <w:w w:val="102"/>
          <w:sz w:val="21"/>
        </w:rPr>
        <w:t>ci</w:t>
      </w:r>
      <w:r>
        <w:rPr>
          <w:w w:val="102"/>
          <w:sz w:val="21"/>
        </w:rPr>
        <w:t>ó</w:t>
      </w:r>
      <w:r>
        <w:rPr>
          <w:sz w:val="21"/>
        </w:rPr>
        <w:t> </w:t>
      </w:r>
      <w:r>
        <w:rPr>
          <w:spacing w:val="-32"/>
          <w:sz w:val="21"/>
        </w:rPr>
        <w:t> </w:t>
      </w:r>
      <w:r>
        <w:rPr>
          <w:spacing w:val="2"/>
          <w:w w:val="102"/>
          <w:sz w:val="21"/>
        </w:rPr>
        <w:t>e</w:t>
      </w:r>
      <w:r>
        <w:rPr>
          <w:w w:val="102"/>
          <w:sz w:val="21"/>
        </w:rPr>
        <w:t>n</w:t>
      </w:r>
      <w:r>
        <w:rPr>
          <w:sz w:val="21"/>
        </w:rPr>
        <w:t> </w:t>
      </w:r>
      <w:r>
        <w:rPr>
          <w:spacing w:val="-32"/>
          <w:sz w:val="21"/>
        </w:rPr>
        <w:t> </w:t>
      </w:r>
      <w:r>
        <w:rPr>
          <w:spacing w:val="0"/>
          <w:w w:val="102"/>
          <w:sz w:val="21"/>
        </w:rPr>
        <w:t>l’</w:t>
      </w:r>
      <w:r>
        <w:rPr>
          <w:spacing w:val="2"/>
          <w:w w:val="102"/>
          <w:sz w:val="21"/>
        </w:rPr>
        <w:t>a</w:t>
      </w:r>
      <w:r>
        <w:rPr>
          <w:spacing w:val="1"/>
          <w:w w:val="102"/>
          <w:sz w:val="21"/>
        </w:rPr>
        <w:t>d</w:t>
      </w:r>
      <w:r>
        <w:rPr>
          <w:spacing w:val="2"/>
          <w:w w:val="102"/>
          <w:sz w:val="21"/>
        </w:rPr>
        <w:t>m</w:t>
      </w:r>
      <w:r>
        <w:rPr>
          <w:spacing w:val="0"/>
          <w:w w:val="102"/>
          <w:sz w:val="21"/>
        </w:rPr>
        <w:t>i</w:t>
      </w:r>
      <w:r>
        <w:rPr>
          <w:spacing w:val="1"/>
          <w:w w:val="102"/>
          <w:sz w:val="21"/>
        </w:rPr>
        <w:t>n</w:t>
      </w:r>
      <w:r>
        <w:rPr>
          <w:spacing w:val="0"/>
          <w:w w:val="102"/>
          <w:sz w:val="21"/>
        </w:rPr>
        <w:t>istr</w:t>
      </w:r>
      <w:r>
        <w:rPr>
          <w:spacing w:val="2"/>
          <w:w w:val="102"/>
          <w:sz w:val="21"/>
        </w:rPr>
        <w:t>a</w:t>
      </w:r>
      <w:r>
        <w:rPr>
          <w:spacing w:val="0"/>
          <w:w w:val="102"/>
          <w:sz w:val="21"/>
        </w:rPr>
        <w:t>ci</w:t>
      </w:r>
      <w:r>
        <w:rPr>
          <w:w w:val="102"/>
          <w:sz w:val="21"/>
        </w:rPr>
        <w:t>ó</w:t>
      </w:r>
      <w:r>
        <w:rPr>
          <w:sz w:val="21"/>
        </w:rPr>
        <w:t> </w:t>
      </w:r>
      <w:r>
        <w:rPr>
          <w:spacing w:val="-32"/>
          <w:sz w:val="21"/>
        </w:rPr>
        <w:t> </w:t>
      </w:r>
      <w:r>
        <w:rPr>
          <w:spacing w:val="1"/>
          <w:w w:val="102"/>
          <w:sz w:val="21"/>
        </w:rPr>
        <w:t>d</w:t>
      </w:r>
      <w:r>
        <w:rPr>
          <w:w w:val="102"/>
          <w:sz w:val="21"/>
        </w:rPr>
        <w:t>e</w:t>
      </w:r>
      <w:r>
        <w:rPr>
          <w:sz w:val="21"/>
        </w:rPr>
        <w:t> </w:t>
      </w:r>
      <w:r>
        <w:rPr>
          <w:spacing w:val="-31"/>
          <w:sz w:val="21"/>
        </w:rPr>
        <w:t> </w:t>
      </w:r>
      <w:r>
        <w:rPr>
          <w:spacing w:val="0"/>
          <w:w w:val="102"/>
          <w:sz w:val="21"/>
        </w:rPr>
        <w:t>l</w:t>
      </w:r>
      <w:r>
        <w:rPr>
          <w:w w:val="102"/>
          <w:sz w:val="21"/>
        </w:rPr>
        <w:t>a </w:t>
      </w:r>
      <w:r>
        <w:rPr>
          <w:w w:val="105"/>
          <w:sz w:val="21"/>
        </w:rPr>
        <w:t>Generalitat del personal de l’Estat espanyol que presta els serveis a</w:t>
      </w:r>
      <w:r>
        <w:rPr>
          <w:spacing w:val="-28"/>
          <w:w w:val="105"/>
          <w:sz w:val="21"/>
        </w:rPr>
        <w:t> </w:t>
      </w:r>
      <w:r>
        <w:rPr>
          <w:w w:val="105"/>
          <w:sz w:val="21"/>
        </w:rPr>
        <w:t>Catalunya.</w:t>
      </w:r>
    </w:p>
    <w:p>
      <w:pPr>
        <w:pStyle w:val="ListParagraph"/>
        <w:numPr>
          <w:ilvl w:val="0"/>
          <w:numId w:val="17"/>
        </w:numPr>
        <w:tabs>
          <w:tab w:pos="399" w:val="left" w:leader="none"/>
        </w:tabs>
        <w:spacing w:line="302" w:lineRule="auto" w:before="129" w:after="0"/>
        <w:ind w:left="114" w:right="122" w:firstLine="0"/>
        <w:jc w:val="both"/>
        <w:rPr>
          <w:sz w:val="21"/>
        </w:rPr>
      </w:pPr>
      <w:r>
        <w:rPr>
          <w:w w:val="105"/>
          <w:sz w:val="21"/>
        </w:rPr>
        <w:t>El Govern ha d’impulsar un acord amb l’Estat espanyol per establir un règim </w:t>
      </w:r>
      <w:r>
        <w:rPr>
          <w:spacing w:val="1"/>
          <w:w w:val="102"/>
          <w:sz w:val="21"/>
        </w:rPr>
        <w:t>d</w:t>
      </w:r>
      <w:r>
        <w:rPr>
          <w:w w:val="102"/>
          <w:sz w:val="21"/>
        </w:rPr>
        <w:t>e</w:t>
      </w:r>
      <w:r>
        <w:rPr>
          <w:spacing w:val="20"/>
          <w:sz w:val="21"/>
        </w:rPr>
        <w:t> </w:t>
      </w:r>
      <w:r>
        <w:rPr>
          <w:spacing w:val="0"/>
          <w:w w:val="102"/>
          <w:sz w:val="21"/>
        </w:rPr>
        <w:t>c</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spacing w:val="0"/>
          <w:w w:val="102"/>
          <w:sz w:val="21"/>
        </w:rPr>
        <w:t>c</w:t>
      </w:r>
      <w:r>
        <w:rPr>
          <w:w w:val="102"/>
          <w:sz w:val="21"/>
        </w:rPr>
        <w:t>ió</w:t>
      </w:r>
      <w:r>
        <w:rPr>
          <w:spacing w:val="18"/>
          <w:sz w:val="21"/>
        </w:rPr>
        <w:t> </w:t>
      </w:r>
      <w:r>
        <w:rPr>
          <w:spacing w:val="0"/>
          <w:w w:val="102"/>
          <w:sz w:val="21"/>
        </w:rPr>
        <w:t>p</w:t>
      </w:r>
      <w:r>
        <w:rPr>
          <w:spacing w:val="2"/>
          <w:w w:val="102"/>
          <w:sz w:val="21"/>
        </w:rPr>
        <w:t>e</w:t>
      </w:r>
      <w:r>
        <w:rPr>
          <w:w w:val="102"/>
          <w:sz w:val="21"/>
        </w:rPr>
        <w:t>r</w:t>
      </w:r>
      <w:r>
        <w:rPr>
          <w:spacing w:val="17"/>
          <w:sz w:val="21"/>
        </w:rPr>
        <w:t> </w:t>
      </w:r>
      <w:r>
        <w:rPr>
          <w:w w:val="102"/>
          <w:sz w:val="21"/>
        </w:rPr>
        <w:t>a</w:t>
      </w:r>
      <w:r>
        <w:rPr>
          <w:spacing w:val="18"/>
          <w:sz w:val="21"/>
        </w:rPr>
        <w:t> </w:t>
      </w:r>
      <w:r>
        <w:rPr>
          <w:spacing w:val="0"/>
          <w:w w:val="102"/>
          <w:sz w:val="21"/>
        </w:rPr>
        <w:t>l</w:t>
      </w:r>
      <w:r>
        <w:rPr>
          <w:w w:val="102"/>
          <w:sz w:val="21"/>
        </w:rPr>
        <w:t>a</w:t>
      </w:r>
      <w:r>
        <w:rPr>
          <w:spacing w:val="18"/>
          <w:sz w:val="21"/>
        </w:rPr>
        <w:t> </w:t>
      </w:r>
      <w:r>
        <w:rPr>
          <w:spacing w:val="1"/>
          <w:w w:val="102"/>
          <w:sz w:val="21"/>
        </w:rPr>
        <w:t>su</w:t>
      </w:r>
      <w:r>
        <w:rPr>
          <w:spacing w:val="0"/>
          <w:w w:val="102"/>
          <w:sz w:val="21"/>
        </w:rPr>
        <w:t>cc</w:t>
      </w:r>
      <w:r>
        <w:rPr>
          <w:spacing w:val="2"/>
          <w:w w:val="102"/>
          <w:sz w:val="21"/>
        </w:rPr>
        <w:t>e</w:t>
      </w:r>
      <w:r>
        <w:rPr>
          <w:spacing w:val="1"/>
          <w:w w:val="102"/>
          <w:sz w:val="21"/>
        </w:rPr>
        <w:t>ss</w:t>
      </w:r>
      <w:r>
        <w:rPr>
          <w:w w:val="102"/>
          <w:sz w:val="21"/>
        </w:rPr>
        <w:t>ió</w:t>
      </w:r>
      <w:r>
        <w:rPr>
          <w:spacing w:val="18"/>
          <w:sz w:val="21"/>
        </w:rPr>
        <w:t> </w:t>
      </w:r>
      <w:r>
        <w:rPr>
          <w:spacing w:val="2"/>
          <w:w w:val="102"/>
          <w:sz w:val="21"/>
        </w:rPr>
        <w:t>e</w:t>
      </w:r>
      <w:r>
        <w:rPr>
          <w:w w:val="102"/>
          <w:sz w:val="21"/>
        </w:rPr>
        <w:t>n</w:t>
      </w:r>
      <w:r>
        <w:rPr>
          <w:spacing w:val="18"/>
          <w:sz w:val="21"/>
        </w:rPr>
        <w:t> </w:t>
      </w:r>
      <w:r>
        <w:rPr>
          <w:spacing w:val="2"/>
          <w:w w:val="102"/>
          <w:sz w:val="21"/>
        </w:rPr>
        <w:t>e</w:t>
      </w:r>
      <w:r>
        <w:rPr>
          <w:spacing w:val="0"/>
          <w:w w:val="102"/>
          <w:sz w:val="21"/>
        </w:rPr>
        <w:t>l</w:t>
      </w:r>
      <w:r>
        <w:rPr>
          <w:w w:val="102"/>
          <w:sz w:val="21"/>
        </w:rPr>
        <w:t>s</w:t>
      </w:r>
      <w:r>
        <w:rPr>
          <w:spacing w:val="17"/>
          <w:sz w:val="21"/>
        </w:rPr>
        <w:t> </w:t>
      </w:r>
      <w:r>
        <w:rPr>
          <w:spacing w:val="0"/>
          <w:w w:val="102"/>
          <w:sz w:val="21"/>
        </w:rPr>
        <w:t>c</w:t>
      </w:r>
      <w:r>
        <w:rPr>
          <w:spacing w:val="1"/>
          <w:w w:val="102"/>
          <w:sz w:val="21"/>
        </w:rPr>
        <w:t>on</w:t>
      </w:r>
      <w:r>
        <w:rPr>
          <w:spacing w:val="0"/>
          <w:w w:val="102"/>
          <w:sz w:val="21"/>
        </w:rPr>
        <w:t>tr</w:t>
      </w:r>
      <w:r>
        <w:rPr>
          <w:spacing w:val="2"/>
          <w:w w:val="102"/>
          <w:sz w:val="21"/>
        </w:rPr>
        <w:t>a</w:t>
      </w:r>
      <w:r>
        <w:rPr>
          <w:spacing w:val="0"/>
          <w:w w:val="102"/>
          <w:sz w:val="21"/>
        </w:rPr>
        <w:t>ct</w:t>
      </w:r>
      <w:r>
        <w:rPr>
          <w:spacing w:val="2"/>
          <w:w w:val="102"/>
          <w:sz w:val="21"/>
        </w:rPr>
        <w:t>e</w:t>
      </w:r>
      <w:r>
        <w:rPr>
          <w:w w:val="102"/>
          <w:sz w:val="21"/>
        </w:rPr>
        <w:t>s</w:t>
      </w:r>
      <w:r>
        <w:rPr>
          <w:spacing w:val="17"/>
          <w:sz w:val="21"/>
        </w:rPr>
        <w:t> </w:t>
      </w:r>
      <w:r>
        <w:rPr>
          <w:spacing w:val="1"/>
          <w:w w:val="102"/>
          <w:sz w:val="21"/>
        </w:rPr>
        <w:t>qu</w:t>
      </w:r>
      <w:r>
        <w:rPr>
          <w:w w:val="102"/>
          <w:sz w:val="21"/>
        </w:rPr>
        <w:t>e</w:t>
      </w:r>
      <w:r>
        <w:rPr>
          <w:spacing w:val="20"/>
          <w:sz w:val="21"/>
        </w:rPr>
        <w:t> </w:t>
      </w:r>
      <w:r>
        <w:rPr>
          <w:spacing w:val="0"/>
          <w:w w:val="102"/>
          <w:sz w:val="21"/>
        </w:rPr>
        <w:t>si</w:t>
      </w:r>
      <w:r>
        <w:rPr>
          <w:spacing w:val="2"/>
          <w:w w:val="102"/>
          <w:sz w:val="21"/>
        </w:rPr>
        <w:t>g</w:t>
      </w:r>
      <w:r>
        <w:rPr>
          <w:spacing w:val="1"/>
          <w:w w:val="102"/>
          <w:sz w:val="21"/>
        </w:rPr>
        <w:t>u</w:t>
      </w:r>
      <w:r>
        <w:rPr>
          <w:spacing w:val="0"/>
          <w:w w:val="102"/>
          <w:sz w:val="21"/>
        </w:rPr>
        <w:t>i</w:t>
      </w:r>
      <w:r>
        <w:rPr>
          <w:w w:val="102"/>
          <w:sz w:val="21"/>
        </w:rPr>
        <w:t>n</w:t>
      </w:r>
      <w:r>
        <w:rPr>
          <w:spacing w:val="18"/>
          <w:sz w:val="21"/>
        </w:rPr>
        <w:t> </w:t>
      </w:r>
      <w:r>
        <w:rPr>
          <w:spacing w:val="1"/>
          <w:w w:val="102"/>
          <w:sz w:val="21"/>
        </w:rPr>
        <w:t>d</w:t>
      </w:r>
      <w:r>
        <w:rPr>
          <w:spacing w:val="0"/>
          <w:w w:val="102"/>
          <w:sz w:val="21"/>
        </w:rPr>
        <w:t>’i</w:t>
      </w:r>
      <w:r>
        <w:rPr>
          <w:spacing w:val="1"/>
          <w:w w:val="102"/>
          <w:sz w:val="21"/>
        </w:rPr>
        <w:t>n</w:t>
      </w:r>
      <w:r>
        <w:rPr>
          <w:spacing w:val="0"/>
          <w:w w:val="102"/>
          <w:sz w:val="21"/>
        </w:rPr>
        <w:t>t</w:t>
      </w:r>
      <w:r>
        <w:rPr>
          <w:spacing w:val="2"/>
          <w:w w:val="102"/>
          <w:sz w:val="21"/>
        </w:rPr>
        <w:t>e</w:t>
      </w:r>
      <w:r>
        <w:rPr>
          <w:spacing w:val="0"/>
          <w:w w:val="102"/>
          <w:sz w:val="21"/>
        </w:rPr>
        <w:t>r</w:t>
      </w:r>
      <w:r>
        <w:rPr>
          <w:spacing w:val="2"/>
          <w:w w:val="102"/>
          <w:sz w:val="21"/>
        </w:rPr>
        <w:t>è</w:t>
      </w:r>
      <w:r>
        <w:rPr>
          <w:w w:val="102"/>
          <w:sz w:val="21"/>
        </w:rPr>
        <w:t>s</w:t>
      </w:r>
      <w:r>
        <w:rPr>
          <w:spacing w:val="17"/>
          <w:sz w:val="21"/>
        </w:rPr>
        <w:t> </w:t>
      </w:r>
      <w:r>
        <w:rPr>
          <w:spacing w:val="0"/>
          <w:w w:val="102"/>
          <w:sz w:val="21"/>
        </w:rPr>
        <w:t>p</w:t>
      </w:r>
      <w:r>
        <w:rPr>
          <w:spacing w:val="2"/>
          <w:w w:val="102"/>
          <w:sz w:val="21"/>
        </w:rPr>
        <w:t>e</w:t>
      </w:r>
      <w:r>
        <w:rPr>
          <w:w w:val="102"/>
          <w:sz w:val="21"/>
        </w:rPr>
        <w:t>r</w:t>
      </w:r>
      <w:r>
        <w:rPr>
          <w:spacing w:val="17"/>
          <w:sz w:val="21"/>
        </w:rPr>
        <w:t> </w:t>
      </w:r>
      <w:r>
        <w:rPr>
          <w:w w:val="102"/>
          <w:sz w:val="21"/>
        </w:rPr>
        <w:t>a </w:t>
      </w:r>
      <w:r>
        <w:rPr>
          <w:w w:val="105"/>
          <w:sz w:val="21"/>
        </w:rPr>
        <w:t>ambdues</w:t>
      </w:r>
      <w:r>
        <w:rPr>
          <w:spacing w:val="-8"/>
          <w:w w:val="105"/>
          <w:sz w:val="21"/>
        </w:rPr>
        <w:t> </w:t>
      </w:r>
      <w:r>
        <w:rPr>
          <w:w w:val="105"/>
          <w:sz w:val="21"/>
        </w:rPr>
        <w:t>parts.</w:t>
      </w:r>
    </w:p>
    <w:p>
      <w:pPr>
        <w:spacing w:after="0" w:line="30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TÍTOL III. Drets i deures</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b/>
          <w:sz w:val="21"/>
        </w:rPr>
      </w:pPr>
      <w:r>
        <w:rPr>
          <w:rFonts w:ascii="LucidaSans-Demi"/>
          <w:b/>
          <w:w w:val="105"/>
          <w:sz w:val="21"/>
        </w:rPr>
        <w:t>Article 22. Drets</w:t>
      </w:r>
    </w:p>
    <w:p>
      <w:pPr>
        <w:pStyle w:val="ListParagraph"/>
        <w:numPr>
          <w:ilvl w:val="0"/>
          <w:numId w:val="18"/>
        </w:numPr>
        <w:tabs>
          <w:tab w:pos="434" w:val="left" w:leader="none"/>
        </w:tabs>
        <w:spacing w:line="312" w:lineRule="auto" w:before="189" w:after="0"/>
        <w:ind w:left="114" w:right="102" w:firstLine="0"/>
        <w:jc w:val="both"/>
        <w:rPr>
          <w:sz w:val="21"/>
        </w:rPr>
      </w:pPr>
      <w:r>
        <w:rPr>
          <w:w w:val="105"/>
          <w:sz w:val="21"/>
        </w:rPr>
        <w:t>Fins a l’aprovació de la Constitució catalana, es garanteixen com a drets fonamentals els drets reconeguts en la Constitució espanyola i en l’Estatut d’Autonomia de</w:t>
      </w:r>
      <w:r>
        <w:rPr>
          <w:spacing w:val="-14"/>
          <w:w w:val="105"/>
          <w:sz w:val="21"/>
        </w:rPr>
        <w:t> </w:t>
      </w:r>
      <w:r>
        <w:rPr>
          <w:w w:val="105"/>
          <w:sz w:val="21"/>
        </w:rPr>
        <w:t>Catalunya.</w:t>
      </w:r>
    </w:p>
    <w:p>
      <w:pPr>
        <w:pStyle w:val="ListParagraph"/>
        <w:numPr>
          <w:ilvl w:val="0"/>
          <w:numId w:val="18"/>
        </w:numPr>
        <w:tabs>
          <w:tab w:pos="459" w:val="left" w:leader="none"/>
        </w:tabs>
        <w:spacing w:line="312" w:lineRule="auto" w:before="115" w:after="0"/>
        <w:ind w:left="114" w:right="100" w:firstLine="0"/>
        <w:jc w:val="both"/>
        <w:rPr>
          <w:sz w:val="21"/>
        </w:rPr>
      </w:pPr>
      <w:r>
        <w:rPr>
          <w:w w:val="105"/>
          <w:sz w:val="21"/>
        </w:rPr>
        <w:t>També es garanteix el respecte dels drets reconeguts en la Declaració Universal dels Drets Humans, el Pacte Internacional de Drets Civils i Polítics, el Pacte Internacional de Drets Econòmics, Socials i Culturals, el Conveni Europeu de Drets Humans i els seus protocols addicionals, i la Carta dels Drets Fonamentals de la Unió</w:t>
      </w:r>
      <w:r>
        <w:rPr>
          <w:spacing w:val="-13"/>
          <w:w w:val="105"/>
          <w:sz w:val="21"/>
        </w:rPr>
        <w:t> </w:t>
      </w:r>
      <w:r>
        <w:rPr>
          <w:w w:val="105"/>
          <w:sz w:val="21"/>
        </w:rPr>
        <w:t>Europea.</w:t>
      </w:r>
    </w:p>
    <w:p>
      <w:pPr>
        <w:pStyle w:val="BodyText"/>
        <w:ind w:left="0"/>
        <w:jc w:val="left"/>
        <w:rPr>
          <w:sz w:val="24"/>
        </w:rPr>
      </w:pPr>
    </w:p>
    <w:p>
      <w:pPr>
        <w:pStyle w:val="BodyText"/>
        <w:spacing w:before="3"/>
        <w:ind w:left="0"/>
        <w:jc w:val="left"/>
        <w:rPr>
          <w:sz w:val="23"/>
        </w:rPr>
      </w:pPr>
    </w:p>
    <w:p>
      <w:pPr>
        <w:pStyle w:val="Heading2"/>
      </w:pPr>
      <w:r>
        <w:rPr>
          <w:w w:val="105"/>
        </w:rPr>
        <w:t>Article 23. Dret a les prestacions i a la protecció social</w:t>
      </w:r>
    </w:p>
    <w:p>
      <w:pPr>
        <w:pStyle w:val="ListParagraph"/>
        <w:numPr>
          <w:ilvl w:val="0"/>
          <w:numId w:val="19"/>
        </w:numPr>
        <w:tabs>
          <w:tab w:pos="411" w:val="left" w:leader="none"/>
        </w:tabs>
        <w:spacing w:line="309" w:lineRule="auto" w:before="194" w:after="0"/>
        <w:ind w:left="114" w:right="99" w:firstLine="0"/>
        <w:jc w:val="both"/>
        <w:rPr>
          <w:sz w:val="21"/>
        </w:rPr>
      </w:pPr>
      <w:r>
        <w:rPr>
          <w:w w:val="105"/>
          <w:sz w:val="21"/>
        </w:rPr>
        <w:t>Es reconeix el dret a percebre les prestacions socials públiques, incloses la Seguretat Social i altres sistemes alternatius, reconegudes a l’entrada en vigor d’aquesta Llei. Es reconeixen també els períodes de cotització al sistema de Seguretat Social realitzats al territori de Catalunya, a efectes de carència i de càlcul, així com al d’altres Estats d’acord amb el dret de la Unió Europea i els convenis internacionals</w:t>
      </w:r>
      <w:r>
        <w:rPr>
          <w:spacing w:val="-17"/>
          <w:w w:val="105"/>
          <w:sz w:val="21"/>
        </w:rPr>
        <w:t> </w:t>
      </w:r>
      <w:r>
        <w:rPr>
          <w:w w:val="105"/>
          <w:sz w:val="21"/>
        </w:rPr>
        <w:t>aplicables.</w:t>
      </w:r>
    </w:p>
    <w:p>
      <w:pPr>
        <w:pStyle w:val="ListParagraph"/>
        <w:numPr>
          <w:ilvl w:val="0"/>
          <w:numId w:val="19"/>
        </w:numPr>
        <w:tabs>
          <w:tab w:pos="403" w:val="left" w:leader="none"/>
        </w:tabs>
        <w:spacing w:line="309" w:lineRule="auto" w:before="122" w:after="0"/>
        <w:ind w:left="114" w:right="98" w:firstLine="0"/>
        <w:jc w:val="both"/>
        <w:rPr>
          <w:sz w:val="21"/>
        </w:rPr>
      </w:pPr>
      <w:r>
        <w:rPr>
          <w:w w:val="105"/>
          <w:sz w:val="21"/>
        </w:rPr>
        <w:t>Es reconeix el dret a la protecció social, especialment pel que fa als infants, davant de situacions de pobresa, inclosa la pobresa energètica, de risc d’exclusió social per manca d’habitatge digne, malnutrició i altres privacions de condicions bàsiques de</w:t>
      </w:r>
      <w:r>
        <w:rPr>
          <w:spacing w:val="-16"/>
          <w:w w:val="105"/>
          <w:sz w:val="21"/>
        </w:rPr>
        <w:t> </w:t>
      </w:r>
      <w:r>
        <w:rPr>
          <w:w w:val="105"/>
          <w:sz w:val="21"/>
        </w:rPr>
        <w:t>vida.</w:t>
      </w:r>
    </w:p>
    <w:p>
      <w:pPr>
        <w:pStyle w:val="BodyText"/>
        <w:ind w:left="0"/>
        <w:jc w:val="left"/>
        <w:rPr>
          <w:sz w:val="24"/>
        </w:rPr>
      </w:pPr>
    </w:p>
    <w:p>
      <w:pPr>
        <w:pStyle w:val="BodyText"/>
        <w:spacing w:before="5"/>
        <w:ind w:left="0"/>
        <w:jc w:val="left"/>
        <w:rPr>
          <w:sz w:val="23"/>
        </w:rPr>
      </w:pPr>
    </w:p>
    <w:p>
      <w:pPr>
        <w:pStyle w:val="Heading2"/>
      </w:pPr>
      <w:r>
        <w:rPr>
          <w:w w:val="105"/>
        </w:rPr>
        <w:t>Article 24. Drets lingüístics</w:t>
      </w:r>
    </w:p>
    <w:p>
      <w:pPr>
        <w:pStyle w:val="BodyText"/>
        <w:spacing w:line="312" w:lineRule="auto" w:before="194"/>
        <w:ind w:right="99"/>
      </w:pPr>
      <w:r>
        <w:rPr>
          <w:w w:val="105"/>
        </w:rPr>
        <w:t>Totes les persones tenen dret a no ser discriminades per raons lingüístiques i  a exercir el dret d’opció en relació amb les llengües catalana, occitana i castellana, conforme amb allò que estableix la Llei 1/1998, de política lingüística i els drets que empara, així com la resta de drets lingüístics vigents en el moment de l’entrada en vigor d’aquesta</w:t>
      </w:r>
      <w:r>
        <w:rPr>
          <w:spacing w:val="-19"/>
          <w:w w:val="105"/>
        </w:rPr>
        <w:t> </w:t>
      </w:r>
      <w:r>
        <w:rPr>
          <w:w w:val="105"/>
        </w:rPr>
        <w:t>Llei.</w:t>
      </w:r>
    </w:p>
    <w:p>
      <w:pPr>
        <w:pStyle w:val="BodyText"/>
        <w:ind w:left="0"/>
        <w:jc w:val="left"/>
        <w:rPr>
          <w:sz w:val="24"/>
        </w:rPr>
      </w:pPr>
    </w:p>
    <w:p>
      <w:pPr>
        <w:pStyle w:val="BodyText"/>
        <w:spacing w:before="3"/>
        <w:ind w:left="0"/>
        <w:jc w:val="left"/>
        <w:rPr>
          <w:sz w:val="23"/>
        </w:rPr>
      </w:pPr>
    </w:p>
    <w:p>
      <w:pPr>
        <w:pStyle w:val="Heading2"/>
      </w:pPr>
      <w:r>
        <w:rPr>
          <w:w w:val="105"/>
        </w:rPr>
        <w:t>Article 25. Deures</w:t>
      </w:r>
    </w:p>
    <w:p>
      <w:pPr>
        <w:pStyle w:val="ListParagraph"/>
        <w:numPr>
          <w:ilvl w:val="0"/>
          <w:numId w:val="20"/>
        </w:numPr>
        <w:tabs>
          <w:tab w:pos="446" w:val="left" w:leader="none"/>
        </w:tabs>
        <w:spacing w:line="307" w:lineRule="auto" w:before="193" w:after="0"/>
        <w:ind w:left="114" w:right="102" w:firstLine="0"/>
        <w:jc w:val="both"/>
        <w:rPr>
          <w:sz w:val="21"/>
        </w:rPr>
      </w:pPr>
      <w:r>
        <w:rPr>
          <w:w w:val="105"/>
          <w:sz w:val="21"/>
        </w:rPr>
        <w:t>Totes les persones tenen l’obligació de contribuir al sosteniment de les despeses públiques segons la seva capacitat</w:t>
      </w:r>
      <w:r>
        <w:rPr>
          <w:spacing w:val="-24"/>
          <w:w w:val="105"/>
          <w:sz w:val="21"/>
        </w:rPr>
        <w:t> </w:t>
      </w:r>
      <w:r>
        <w:rPr>
          <w:w w:val="105"/>
          <w:sz w:val="21"/>
        </w:rPr>
        <w:t>econòmica.</w:t>
      </w:r>
    </w:p>
    <w:p>
      <w:pPr>
        <w:spacing w:after="0" w:line="307"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20"/>
        </w:numPr>
        <w:tabs>
          <w:tab w:pos="447" w:val="left" w:leader="none"/>
        </w:tabs>
        <w:spacing w:line="312" w:lineRule="auto" w:before="106" w:after="0"/>
        <w:ind w:left="114" w:right="121" w:firstLine="0"/>
        <w:jc w:val="both"/>
        <w:rPr>
          <w:sz w:val="21"/>
        </w:rPr>
      </w:pPr>
      <w:r>
        <w:rPr>
          <w:w w:val="105"/>
          <w:sz w:val="21"/>
        </w:rPr>
        <w:t>Totes les persones tenen el deure de respectar i preservar el patrimoni cultural.</w:t>
      </w:r>
    </w:p>
    <w:p>
      <w:pPr>
        <w:pStyle w:val="ListParagraph"/>
        <w:numPr>
          <w:ilvl w:val="0"/>
          <w:numId w:val="20"/>
        </w:numPr>
        <w:tabs>
          <w:tab w:pos="457" w:val="left" w:leader="none"/>
        </w:tabs>
        <w:spacing w:line="307" w:lineRule="auto" w:before="110" w:after="0"/>
        <w:ind w:left="114" w:right="120" w:firstLine="0"/>
        <w:jc w:val="both"/>
        <w:rPr>
          <w:sz w:val="21"/>
        </w:rPr>
      </w:pPr>
      <w:r>
        <w:rPr>
          <w:spacing w:val="1"/>
          <w:w w:val="102"/>
          <w:sz w:val="21"/>
        </w:rPr>
        <w:t>To</w:t>
      </w:r>
      <w:r>
        <w:rPr>
          <w:spacing w:val="0"/>
          <w:w w:val="102"/>
          <w:sz w:val="21"/>
        </w:rPr>
        <w:t>t</w:t>
      </w:r>
      <w:r>
        <w:rPr>
          <w:spacing w:val="2"/>
          <w:w w:val="102"/>
          <w:sz w:val="21"/>
        </w:rPr>
        <w:t>e</w:t>
      </w:r>
      <w:r>
        <w:rPr>
          <w:w w:val="102"/>
          <w:sz w:val="21"/>
        </w:rPr>
        <w:t>s</w:t>
      </w:r>
      <w:r>
        <w:rPr>
          <w:sz w:val="21"/>
        </w:rPr>
        <w:t> </w:t>
      </w:r>
      <w:r>
        <w:rPr>
          <w:spacing w:val="2"/>
          <w:sz w:val="21"/>
        </w:rPr>
        <w:t> </w:t>
      </w:r>
      <w:r>
        <w:rPr>
          <w:spacing w:val="0"/>
          <w:w w:val="102"/>
          <w:sz w:val="21"/>
        </w:rPr>
        <w:t>l</w:t>
      </w:r>
      <w:r>
        <w:rPr>
          <w:spacing w:val="2"/>
          <w:w w:val="102"/>
          <w:sz w:val="21"/>
        </w:rPr>
        <w:t>e</w:t>
      </w:r>
      <w:r>
        <w:rPr>
          <w:w w:val="102"/>
          <w:sz w:val="21"/>
        </w:rPr>
        <w:t>s</w:t>
      </w:r>
      <w:r>
        <w:rPr>
          <w:sz w:val="21"/>
        </w:rPr>
        <w:t> </w:t>
      </w:r>
      <w:r>
        <w:rPr>
          <w:spacing w:val="2"/>
          <w:sz w:val="21"/>
        </w:rPr>
        <w:t> </w:t>
      </w:r>
      <w:r>
        <w:rPr>
          <w:spacing w:val="1"/>
          <w:w w:val="102"/>
          <w:sz w:val="21"/>
        </w:rPr>
        <w:t>p</w:t>
      </w:r>
      <w:r>
        <w:rPr>
          <w:spacing w:val="2"/>
          <w:w w:val="102"/>
          <w:sz w:val="21"/>
        </w:rPr>
        <w:t>e</w:t>
      </w:r>
      <w:r>
        <w:rPr>
          <w:spacing w:val="0"/>
          <w:w w:val="102"/>
          <w:sz w:val="21"/>
        </w:rPr>
        <w:t>rs</w:t>
      </w:r>
      <w:r>
        <w:rPr>
          <w:spacing w:val="1"/>
          <w:w w:val="102"/>
          <w:sz w:val="21"/>
        </w:rPr>
        <w:t>on</w:t>
      </w:r>
      <w:r>
        <w:rPr>
          <w:spacing w:val="2"/>
          <w:w w:val="102"/>
          <w:sz w:val="21"/>
        </w:rPr>
        <w:t>e</w:t>
      </w:r>
      <w:r>
        <w:rPr>
          <w:w w:val="102"/>
          <w:sz w:val="21"/>
        </w:rPr>
        <w:t>s</w:t>
      </w:r>
      <w:r>
        <w:rPr>
          <w:sz w:val="21"/>
        </w:rPr>
        <w:t> </w:t>
      </w:r>
      <w:r>
        <w:rPr>
          <w:spacing w:val="2"/>
          <w:sz w:val="21"/>
        </w:rPr>
        <w:t> </w:t>
      </w:r>
      <w:r>
        <w:rPr>
          <w:spacing w:val="0"/>
          <w:w w:val="102"/>
          <w:sz w:val="21"/>
        </w:rPr>
        <w:t>t</w:t>
      </w:r>
      <w:r>
        <w:rPr>
          <w:spacing w:val="2"/>
          <w:w w:val="102"/>
          <w:sz w:val="21"/>
        </w:rPr>
        <w:t>e</w:t>
      </w:r>
      <w:r>
        <w:rPr>
          <w:spacing w:val="1"/>
          <w:w w:val="102"/>
          <w:sz w:val="21"/>
        </w:rPr>
        <w:t>n</w:t>
      </w:r>
      <w:r>
        <w:rPr>
          <w:spacing w:val="2"/>
          <w:w w:val="102"/>
          <w:sz w:val="21"/>
        </w:rPr>
        <w:t>e</w:t>
      </w:r>
      <w:r>
        <w:rPr>
          <w:w w:val="102"/>
          <w:sz w:val="21"/>
        </w:rPr>
        <w:t>n</w:t>
      </w:r>
      <w:r>
        <w:rPr>
          <w:sz w:val="21"/>
        </w:rPr>
        <w:t> </w:t>
      </w:r>
      <w:r>
        <w:rPr>
          <w:spacing w:val="2"/>
          <w:sz w:val="21"/>
        </w:rPr>
        <w:t> </w:t>
      </w:r>
      <w:r>
        <w:rPr>
          <w:spacing w:val="2"/>
          <w:w w:val="102"/>
          <w:sz w:val="21"/>
        </w:rPr>
        <w:t>e</w:t>
      </w:r>
      <w:r>
        <w:rPr>
          <w:w w:val="102"/>
          <w:sz w:val="21"/>
        </w:rPr>
        <w:t>l</w:t>
      </w:r>
      <w:r>
        <w:rPr>
          <w:sz w:val="21"/>
        </w:rPr>
        <w:t> </w:t>
      </w:r>
      <w:r>
        <w:rPr>
          <w:spacing w:val="1"/>
          <w:sz w:val="21"/>
        </w:rPr>
        <w:t> </w:t>
      </w:r>
      <w:r>
        <w:rPr>
          <w:spacing w:val="1"/>
          <w:w w:val="102"/>
          <w:sz w:val="21"/>
        </w:rPr>
        <w:t>d</w:t>
      </w:r>
      <w:r>
        <w:rPr>
          <w:spacing w:val="2"/>
          <w:w w:val="102"/>
          <w:sz w:val="21"/>
        </w:rPr>
        <w:t>e</w:t>
      </w:r>
      <w:r>
        <w:rPr>
          <w:spacing w:val="1"/>
          <w:w w:val="102"/>
          <w:sz w:val="21"/>
        </w:rPr>
        <w:t>u</w:t>
      </w:r>
      <w:r>
        <w:rPr>
          <w:spacing w:val="0"/>
          <w:w w:val="102"/>
          <w:sz w:val="21"/>
        </w:rPr>
        <w:t>r</w:t>
      </w:r>
      <w:r>
        <w:rPr>
          <w:w w:val="102"/>
          <w:sz w:val="21"/>
        </w:rPr>
        <w:t>e</w:t>
      </w:r>
      <w:r>
        <w:rPr>
          <w:sz w:val="21"/>
        </w:rPr>
        <w:t> </w:t>
      </w:r>
      <w:r>
        <w:rPr>
          <w:spacing w:val="3"/>
          <w:sz w:val="21"/>
        </w:rPr>
        <w:t> </w:t>
      </w:r>
      <w:r>
        <w:rPr>
          <w:spacing w:val="1"/>
          <w:w w:val="102"/>
          <w:sz w:val="21"/>
        </w:rPr>
        <w:t>d</w:t>
      </w:r>
      <w:r>
        <w:rPr>
          <w:w w:val="102"/>
          <w:sz w:val="21"/>
        </w:rPr>
        <w:t>e</w:t>
      </w:r>
      <w:r>
        <w:rPr>
          <w:sz w:val="21"/>
        </w:rPr>
        <w:t> </w:t>
      </w:r>
      <w:r>
        <w:rPr>
          <w:spacing w:val="3"/>
          <w:sz w:val="21"/>
        </w:rPr>
        <w:t> </w:t>
      </w:r>
      <w:r>
        <w:rPr>
          <w:spacing w:val="0"/>
          <w:w w:val="102"/>
          <w:sz w:val="21"/>
        </w:rPr>
        <w:t>c</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w w:val="102"/>
          <w:sz w:val="21"/>
        </w:rPr>
        <w:t>r</w:t>
      </w:r>
      <w:r>
        <w:rPr>
          <w:sz w:val="21"/>
        </w:rPr>
        <w:t> </w:t>
      </w:r>
      <w:r>
        <w:rPr>
          <w:spacing w:val="1"/>
          <w:sz w:val="21"/>
        </w:rPr>
        <w:t> </w:t>
      </w:r>
      <w:r>
        <w:rPr>
          <w:spacing w:val="2"/>
          <w:w w:val="102"/>
          <w:sz w:val="21"/>
        </w:rPr>
        <w:t>e</w:t>
      </w:r>
      <w:r>
        <w:rPr>
          <w:w w:val="102"/>
          <w:sz w:val="21"/>
        </w:rPr>
        <w:t>n</w:t>
      </w:r>
      <w:r>
        <w:rPr>
          <w:sz w:val="21"/>
        </w:rPr>
        <w:t> </w:t>
      </w:r>
      <w:r>
        <w:rPr>
          <w:spacing w:val="2"/>
          <w:sz w:val="21"/>
        </w:rPr>
        <w:t> </w:t>
      </w:r>
      <w:r>
        <w:rPr>
          <w:spacing w:val="0"/>
          <w:w w:val="102"/>
          <w:sz w:val="21"/>
        </w:rPr>
        <w:t>l</w:t>
      </w:r>
      <w:r>
        <w:rPr>
          <w:w w:val="102"/>
          <w:sz w:val="21"/>
        </w:rPr>
        <w:t>a</w:t>
      </w:r>
      <w:r>
        <w:rPr>
          <w:sz w:val="21"/>
        </w:rPr>
        <w:t> </w:t>
      </w:r>
      <w:r>
        <w:rPr>
          <w:spacing w:val="3"/>
          <w:sz w:val="21"/>
        </w:rPr>
        <w:t> </w:t>
      </w:r>
      <w:r>
        <w:rPr>
          <w:w w:val="102"/>
          <w:sz w:val="21"/>
        </w:rPr>
        <w:t>c</w:t>
      </w:r>
      <w:r>
        <w:rPr>
          <w:spacing w:val="1"/>
          <w:w w:val="102"/>
          <w:sz w:val="21"/>
        </w:rPr>
        <w:t>ons</w:t>
      </w:r>
      <w:r>
        <w:rPr>
          <w:spacing w:val="2"/>
          <w:w w:val="102"/>
          <w:sz w:val="21"/>
        </w:rPr>
        <w:t>e</w:t>
      </w:r>
      <w:r>
        <w:rPr>
          <w:spacing w:val="0"/>
          <w:w w:val="102"/>
          <w:sz w:val="21"/>
        </w:rPr>
        <w:t>r</w:t>
      </w:r>
      <w:r>
        <w:rPr>
          <w:spacing w:val="1"/>
          <w:w w:val="102"/>
          <w:sz w:val="21"/>
        </w:rPr>
        <w:t>v</w:t>
      </w:r>
      <w:r>
        <w:rPr>
          <w:spacing w:val="2"/>
          <w:w w:val="102"/>
          <w:sz w:val="21"/>
        </w:rPr>
        <w:t>a</w:t>
      </w:r>
      <w:r>
        <w:rPr>
          <w:spacing w:val="0"/>
          <w:w w:val="102"/>
          <w:sz w:val="21"/>
        </w:rPr>
        <w:t>ci</w:t>
      </w:r>
      <w:r>
        <w:rPr>
          <w:w w:val="102"/>
          <w:sz w:val="21"/>
        </w:rPr>
        <w:t>ó</w:t>
      </w:r>
      <w:r>
        <w:rPr>
          <w:sz w:val="21"/>
        </w:rPr>
        <w:t> </w:t>
      </w:r>
      <w:r>
        <w:rPr>
          <w:spacing w:val="2"/>
          <w:sz w:val="21"/>
        </w:rPr>
        <w:t> </w:t>
      </w:r>
      <w:r>
        <w:rPr>
          <w:spacing w:val="1"/>
          <w:w w:val="102"/>
          <w:sz w:val="21"/>
        </w:rPr>
        <w:t>d</w:t>
      </w:r>
      <w:r>
        <w:rPr>
          <w:spacing w:val="2"/>
          <w:w w:val="102"/>
          <w:sz w:val="21"/>
        </w:rPr>
        <w:t>e</w:t>
      </w:r>
      <w:r>
        <w:rPr>
          <w:w w:val="102"/>
          <w:sz w:val="21"/>
        </w:rPr>
        <w:t>l </w:t>
      </w:r>
      <w:r>
        <w:rPr>
          <w:w w:val="105"/>
          <w:sz w:val="21"/>
        </w:rPr>
        <w:t>patrimoni natural i en les actuacions que tendeixin a preservar-lo per a les generacions</w:t>
      </w:r>
      <w:r>
        <w:rPr>
          <w:spacing w:val="-9"/>
          <w:w w:val="105"/>
          <w:sz w:val="21"/>
        </w:rPr>
        <w:t> </w:t>
      </w:r>
      <w:r>
        <w:rPr>
          <w:w w:val="105"/>
          <w:sz w:val="21"/>
        </w:rPr>
        <w:t>futures.</w:t>
      </w:r>
    </w:p>
    <w:p>
      <w:pPr>
        <w:pStyle w:val="ListParagraph"/>
        <w:numPr>
          <w:ilvl w:val="0"/>
          <w:numId w:val="20"/>
        </w:numPr>
        <w:tabs>
          <w:tab w:pos="511" w:val="left" w:leader="none"/>
        </w:tabs>
        <w:spacing w:line="309" w:lineRule="auto" w:before="125" w:after="0"/>
        <w:ind w:left="114" w:right="119" w:firstLine="0"/>
        <w:jc w:val="both"/>
        <w:rPr>
          <w:sz w:val="21"/>
        </w:rPr>
      </w:pPr>
      <w:r>
        <w:rPr>
          <w:w w:val="105"/>
          <w:sz w:val="21"/>
        </w:rPr>
        <w:t>Es podran establir per llei els deures de les persones pels casos d’emergència pública deguda a catàstrofes naturals, crisis sanitàries, paralització de serveis essencials de la comunitat, desproveïment de productes de primera necessitat, accidents de gran magnitud o altres situacions</w:t>
      </w:r>
      <w:r>
        <w:rPr>
          <w:spacing w:val="-33"/>
          <w:w w:val="105"/>
          <w:sz w:val="21"/>
        </w:rPr>
        <w:t> </w:t>
      </w:r>
      <w:r>
        <w:rPr>
          <w:w w:val="105"/>
          <w:sz w:val="21"/>
        </w:rPr>
        <w:t>similars.</w:t>
      </w:r>
    </w:p>
    <w:p>
      <w:pPr>
        <w:pStyle w:val="BodyText"/>
        <w:ind w:left="0"/>
        <w:jc w:val="left"/>
        <w:rPr>
          <w:sz w:val="24"/>
        </w:rPr>
      </w:pPr>
    </w:p>
    <w:p>
      <w:pPr>
        <w:pStyle w:val="BodyText"/>
        <w:spacing w:before="5"/>
        <w:ind w:left="0"/>
        <w:jc w:val="left"/>
        <w:rPr>
          <w:sz w:val="23"/>
        </w:rPr>
      </w:pPr>
    </w:p>
    <w:p>
      <w:pPr>
        <w:pStyle w:val="Heading2"/>
        <w:spacing w:before="1"/>
      </w:pPr>
      <w:r>
        <w:rPr>
          <w:w w:val="105"/>
        </w:rPr>
        <w:t>Article 26. Drets i deures de les persones estrangeres</w:t>
      </w:r>
    </w:p>
    <w:p>
      <w:pPr>
        <w:pStyle w:val="ListParagraph"/>
        <w:numPr>
          <w:ilvl w:val="0"/>
          <w:numId w:val="21"/>
        </w:numPr>
        <w:tabs>
          <w:tab w:pos="400" w:val="left" w:leader="none"/>
        </w:tabs>
        <w:spacing w:line="309" w:lineRule="auto" w:before="194" w:after="0"/>
        <w:ind w:left="114" w:right="117" w:firstLine="0"/>
        <w:jc w:val="both"/>
        <w:rPr>
          <w:sz w:val="21"/>
        </w:rPr>
      </w:pPr>
      <w:r>
        <w:rPr>
          <w:w w:val="105"/>
          <w:sz w:val="21"/>
        </w:rPr>
        <w:t>Les persones estrangeres a Catalunya tenen els mateixos drets i deures que les persones amb nacionalitat catalana en els termes que estableixi la llei. La no possessió de la nacionalitat catalana no impedeix l’accés, l’exercici ni la justiciabilitat dels</w:t>
      </w:r>
      <w:r>
        <w:rPr>
          <w:spacing w:val="-11"/>
          <w:w w:val="105"/>
          <w:sz w:val="21"/>
        </w:rPr>
        <w:t> </w:t>
      </w:r>
      <w:r>
        <w:rPr>
          <w:w w:val="105"/>
          <w:sz w:val="21"/>
        </w:rPr>
        <w:t>drets.</w:t>
      </w:r>
    </w:p>
    <w:p>
      <w:pPr>
        <w:pStyle w:val="ListParagraph"/>
        <w:numPr>
          <w:ilvl w:val="0"/>
          <w:numId w:val="21"/>
        </w:numPr>
        <w:tabs>
          <w:tab w:pos="415" w:val="left" w:leader="none"/>
        </w:tabs>
        <w:spacing w:line="312" w:lineRule="auto" w:before="117" w:after="0"/>
        <w:ind w:left="114" w:right="116" w:firstLine="0"/>
        <w:jc w:val="both"/>
        <w:rPr>
          <w:sz w:val="21"/>
        </w:rPr>
      </w:pPr>
      <w:r>
        <w:rPr>
          <w:w w:val="105"/>
          <w:sz w:val="21"/>
        </w:rPr>
        <w:t>El dret de sufragi queda reservat a les persones amb nacionalitat catalana, llevat que s’estengui a determinades persones estrangeres mitjançant una llei o un tractat</w:t>
      </w:r>
      <w:r>
        <w:rPr>
          <w:spacing w:val="-14"/>
          <w:w w:val="105"/>
          <w:sz w:val="21"/>
        </w:rPr>
        <w:t> </w:t>
      </w:r>
      <w:r>
        <w:rPr>
          <w:w w:val="105"/>
          <w:sz w:val="21"/>
        </w:rPr>
        <w:t>internacional.</w:t>
      </w:r>
    </w:p>
    <w:p>
      <w:pPr>
        <w:pStyle w:val="BodyText"/>
        <w:ind w:left="0"/>
        <w:jc w:val="left"/>
        <w:rPr>
          <w:sz w:val="24"/>
        </w:rPr>
      </w:pPr>
    </w:p>
    <w:p>
      <w:pPr>
        <w:pStyle w:val="BodyText"/>
        <w:spacing w:before="2"/>
        <w:ind w:left="0"/>
        <w:jc w:val="left"/>
        <w:rPr>
          <w:sz w:val="23"/>
        </w:rPr>
      </w:pPr>
    </w:p>
    <w:p>
      <w:pPr>
        <w:pStyle w:val="Heading2"/>
        <w:spacing w:before="1"/>
      </w:pPr>
      <w:r>
        <w:rPr>
          <w:w w:val="105"/>
        </w:rPr>
        <w:t>Article 27. Garanties dels drets</w:t>
      </w:r>
    </w:p>
    <w:p>
      <w:pPr>
        <w:pStyle w:val="ListParagraph"/>
        <w:numPr>
          <w:ilvl w:val="0"/>
          <w:numId w:val="22"/>
        </w:numPr>
        <w:tabs>
          <w:tab w:pos="445" w:val="left" w:leader="none"/>
        </w:tabs>
        <w:spacing w:line="309" w:lineRule="auto" w:before="194" w:after="0"/>
        <w:ind w:left="114" w:right="122" w:firstLine="0"/>
        <w:jc w:val="both"/>
        <w:rPr>
          <w:sz w:val="21"/>
        </w:rPr>
      </w:pPr>
      <w:r>
        <w:rPr>
          <w:w w:val="105"/>
          <w:sz w:val="21"/>
        </w:rPr>
        <w:t>Els drets d’aquest Títol vinculen de manera directa i immediata tots els poders públics de Catalunya. Vinculen també els particulars d’acord amb la naturalesa de cada</w:t>
      </w:r>
      <w:r>
        <w:rPr>
          <w:spacing w:val="-8"/>
          <w:w w:val="105"/>
          <w:sz w:val="21"/>
        </w:rPr>
        <w:t> </w:t>
      </w:r>
      <w:r>
        <w:rPr>
          <w:w w:val="105"/>
          <w:sz w:val="21"/>
        </w:rPr>
        <w:t>dret.</w:t>
      </w:r>
    </w:p>
    <w:p>
      <w:pPr>
        <w:pStyle w:val="ListParagraph"/>
        <w:numPr>
          <w:ilvl w:val="0"/>
          <w:numId w:val="22"/>
        </w:numPr>
        <w:tabs>
          <w:tab w:pos="412" w:val="left" w:leader="none"/>
        </w:tabs>
        <w:spacing w:line="309" w:lineRule="auto" w:before="122" w:after="0"/>
        <w:ind w:left="114" w:right="121" w:firstLine="0"/>
        <w:jc w:val="both"/>
        <w:rPr>
          <w:sz w:val="21"/>
        </w:rPr>
      </w:pPr>
      <w:r>
        <w:rPr>
          <w:w w:val="105"/>
          <w:sz w:val="21"/>
        </w:rPr>
        <w:t>La falta de norma o desplegament jurídic no pot justificar la violació, el no reconeixement o la no justiciabilitat de cap d’aquests drets. Els drets són  interdependents i es desenvoluparan de la manera més extensiva a través de les normes, la jurisprudència i les polítiques</w:t>
      </w:r>
      <w:r>
        <w:rPr>
          <w:spacing w:val="-29"/>
          <w:w w:val="105"/>
          <w:sz w:val="21"/>
        </w:rPr>
        <w:t> </w:t>
      </w:r>
      <w:r>
        <w:rPr>
          <w:w w:val="105"/>
          <w:sz w:val="21"/>
        </w:rPr>
        <w:t>públiques.</w:t>
      </w:r>
    </w:p>
    <w:p>
      <w:pPr>
        <w:pStyle w:val="ListParagraph"/>
        <w:numPr>
          <w:ilvl w:val="0"/>
          <w:numId w:val="22"/>
        </w:numPr>
        <w:tabs>
          <w:tab w:pos="452" w:val="left" w:leader="none"/>
        </w:tabs>
        <w:spacing w:line="309" w:lineRule="auto" w:before="117" w:after="0"/>
        <w:ind w:left="114" w:right="122" w:firstLine="0"/>
        <w:jc w:val="both"/>
        <w:rPr>
          <w:sz w:val="21"/>
        </w:rPr>
      </w:pPr>
      <w:r>
        <w:rPr>
          <w:w w:val="105"/>
          <w:sz w:val="21"/>
        </w:rPr>
        <w:t>Aquests drets són regulats per llei, en els termes que s’estableixen en aquesta Llei. Mentre no s’aprovi una legislació pròpia, són aplicables a Catalunya les lleis estatals i autonòmiques de desenvolupament  d’aquests drets vigents a Catalunya en el moment de l’entrada en vigor d’aquesta</w:t>
      </w:r>
      <w:r>
        <w:rPr>
          <w:spacing w:val="-26"/>
          <w:w w:val="105"/>
          <w:sz w:val="21"/>
        </w:rPr>
        <w:t> </w:t>
      </w:r>
      <w:r>
        <w:rPr>
          <w:w w:val="105"/>
          <w:sz w:val="21"/>
        </w:rPr>
        <w:t>Llei.</w:t>
      </w:r>
    </w:p>
    <w:p>
      <w:pPr>
        <w:pStyle w:val="ListParagraph"/>
        <w:numPr>
          <w:ilvl w:val="0"/>
          <w:numId w:val="22"/>
        </w:numPr>
        <w:tabs>
          <w:tab w:pos="443" w:val="left" w:leader="none"/>
        </w:tabs>
        <w:spacing w:line="312" w:lineRule="auto" w:before="122" w:after="0"/>
        <w:ind w:left="114" w:right="122" w:firstLine="0"/>
        <w:jc w:val="both"/>
        <w:rPr>
          <w:sz w:val="21"/>
        </w:rPr>
      </w:pPr>
      <w:r>
        <w:rPr>
          <w:w w:val="105"/>
          <w:sz w:val="21"/>
        </w:rPr>
        <w:t>Els drets de l’article 22 són objecte de protecció judicial, mitjançant els procediments legalment establerts, que seran de caràcter preferent i</w:t>
      </w:r>
      <w:r>
        <w:rPr>
          <w:spacing w:val="-32"/>
          <w:w w:val="105"/>
          <w:sz w:val="21"/>
        </w:rPr>
        <w:t> </w:t>
      </w:r>
      <w:r>
        <w:rPr>
          <w:w w:val="105"/>
          <w:sz w:val="21"/>
        </w:rPr>
        <w:t>sumari.</w:t>
      </w:r>
    </w:p>
    <w:p>
      <w:pPr>
        <w:pStyle w:val="ListParagraph"/>
        <w:numPr>
          <w:ilvl w:val="0"/>
          <w:numId w:val="22"/>
        </w:numPr>
        <w:tabs>
          <w:tab w:pos="411" w:val="left" w:leader="none"/>
        </w:tabs>
        <w:spacing w:line="312" w:lineRule="auto" w:before="115" w:after="0"/>
        <w:ind w:left="114" w:right="120" w:firstLine="0"/>
        <w:jc w:val="both"/>
        <w:rPr>
          <w:sz w:val="21"/>
        </w:rPr>
      </w:pPr>
      <w:r>
        <w:rPr>
          <w:w w:val="105"/>
          <w:sz w:val="21"/>
        </w:rPr>
        <w:t>Els drets que a l’entrada en vigor d’aquesta Llei són susceptibles de recurs d’empara, disposen d’aquesta garantia davant la Sala Superior de</w:t>
      </w:r>
      <w:r>
        <w:rPr>
          <w:spacing w:val="-26"/>
          <w:w w:val="105"/>
          <w:sz w:val="21"/>
        </w:rPr>
        <w:t> </w:t>
      </w:r>
      <w:r>
        <w:rPr>
          <w:w w:val="105"/>
          <w:sz w:val="21"/>
        </w:rPr>
        <w:t>Garanties.</w:t>
      </w:r>
    </w:p>
    <w:p>
      <w:pPr>
        <w:spacing w:after="0" w:line="31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28. Estats d’emergència</w:t>
      </w:r>
    </w:p>
    <w:p>
      <w:pPr>
        <w:pStyle w:val="BodyText"/>
        <w:spacing w:line="309" w:lineRule="auto" w:before="194"/>
        <w:ind w:right="100"/>
      </w:pPr>
      <w:r>
        <w:rPr>
          <w:w w:val="105"/>
        </w:rPr>
        <w:t>Quan es donin les circumstàncies excepcionals previstes a la normativa vigent a</w:t>
      </w:r>
      <w:r>
        <w:rPr>
          <w:spacing w:val="68"/>
          <w:w w:val="105"/>
        </w:rPr>
        <w:t> </w:t>
      </w:r>
      <w:r>
        <w:rPr>
          <w:w w:val="105"/>
        </w:rPr>
        <w:t>l’entrada en vigor d’aquesta Llei, les institucions homòlogues de la Generalitat poden declarar, en els mateixos termes i condicions, els estats d’emergència previstos a la normativa</w:t>
      </w:r>
      <w:r>
        <w:rPr>
          <w:spacing w:val="-17"/>
          <w:w w:val="105"/>
        </w:rPr>
        <w:t> </w:t>
      </w:r>
      <w:r>
        <w:rPr>
          <w:w w:val="105"/>
        </w:rPr>
        <w:t>referida.</w:t>
      </w:r>
    </w:p>
    <w:p>
      <w:pPr>
        <w:pStyle w:val="BodyText"/>
        <w:ind w:left="0"/>
        <w:jc w:val="left"/>
        <w:rPr>
          <w:sz w:val="24"/>
        </w:rPr>
      </w:pPr>
    </w:p>
    <w:p>
      <w:pPr>
        <w:pStyle w:val="BodyText"/>
        <w:spacing w:before="5"/>
        <w:ind w:left="0"/>
        <w:jc w:val="left"/>
        <w:rPr>
          <w:sz w:val="23"/>
        </w:rPr>
      </w:pPr>
    </w:p>
    <w:p>
      <w:pPr>
        <w:pStyle w:val="Heading2"/>
        <w:spacing w:line="429" w:lineRule="auto" w:before="1"/>
        <w:ind w:right="4731"/>
        <w:jc w:val="left"/>
      </w:pPr>
      <w:r>
        <w:rPr>
          <w:w w:val="105"/>
        </w:rPr>
        <w:t>TÍTOL IV. Sistema institucional Capítol 1. El Parlament</w:t>
      </w:r>
    </w:p>
    <w:p>
      <w:pPr>
        <w:pStyle w:val="BodyText"/>
        <w:ind w:left="0"/>
        <w:jc w:val="left"/>
        <w:rPr>
          <w:rFonts w:ascii="LucidaSans-Demi"/>
          <w:b/>
          <w:sz w:val="24"/>
        </w:rPr>
      </w:pPr>
    </w:p>
    <w:p>
      <w:pPr>
        <w:spacing w:before="153"/>
        <w:ind w:left="114" w:right="0" w:firstLine="0"/>
        <w:jc w:val="both"/>
        <w:rPr>
          <w:rFonts w:ascii="LucidaSans-Demi"/>
          <w:b/>
          <w:sz w:val="21"/>
        </w:rPr>
      </w:pPr>
      <w:r>
        <w:rPr>
          <w:rFonts w:ascii="LucidaSans-Demi"/>
          <w:b/>
          <w:w w:val="105"/>
          <w:sz w:val="21"/>
        </w:rPr>
        <w:t>Article 29. Disposicions generals</w:t>
      </w:r>
    </w:p>
    <w:p>
      <w:pPr>
        <w:pStyle w:val="ListParagraph"/>
        <w:numPr>
          <w:ilvl w:val="0"/>
          <w:numId w:val="23"/>
        </w:numPr>
        <w:tabs>
          <w:tab w:pos="393" w:val="left" w:leader="none"/>
        </w:tabs>
        <w:spacing w:line="240" w:lineRule="auto" w:before="194" w:after="0"/>
        <w:ind w:left="114" w:right="0" w:firstLine="0"/>
        <w:jc w:val="both"/>
        <w:rPr>
          <w:sz w:val="21"/>
        </w:rPr>
      </w:pPr>
      <w:r>
        <w:rPr>
          <w:w w:val="105"/>
          <w:sz w:val="21"/>
        </w:rPr>
        <w:t>El Parlament representa el poble de</w:t>
      </w:r>
      <w:r>
        <w:rPr>
          <w:spacing w:val="-18"/>
          <w:w w:val="105"/>
          <w:sz w:val="21"/>
        </w:rPr>
        <w:t> </w:t>
      </w:r>
      <w:r>
        <w:rPr>
          <w:w w:val="105"/>
          <w:sz w:val="21"/>
        </w:rPr>
        <w:t>Catalunya.</w:t>
      </w:r>
    </w:p>
    <w:p>
      <w:pPr>
        <w:pStyle w:val="ListParagraph"/>
        <w:numPr>
          <w:ilvl w:val="0"/>
          <w:numId w:val="23"/>
        </w:numPr>
        <w:tabs>
          <w:tab w:pos="466" w:val="left" w:leader="none"/>
        </w:tabs>
        <w:spacing w:line="307" w:lineRule="auto" w:before="194" w:after="0"/>
        <w:ind w:left="114" w:right="100" w:firstLine="0"/>
        <w:jc w:val="both"/>
        <w:rPr>
          <w:sz w:val="21"/>
        </w:rPr>
      </w:pPr>
      <w:r>
        <w:rPr>
          <w:w w:val="105"/>
          <w:sz w:val="21"/>
        </w:rPr>
        <w:t>El Parlament exerceix la potestat legislativa, aprova els pressupostos i controla i impulsa l’acció política i de</w:t>
      </w:r>
      <w:r>
        <w:rPr>
          <w:spacing w:val="-25"/>
          <w:w w:val="105"/>
          <w:sz w:val="21"/>
        </w:rPr>
        <w:t> </w:t>
      </w:r>
      <w:r>
        <w:rPr>
          <w:w w:val="105"/>
          <w:sz w:val="21"/>
        </w:rPr>
        <w:t>govern.</w:t>
      </w:r>
    </w:p>
    <w:p>
      <w:pPr>
        <w:pStyle w:val="ListParagraph"/>
        <w:numPr>
          <w:ilvl w:val="0"/>
          <w:numId w:val="23"/>
        </w:numPr>
        <w:tabs>
          <w:tab w:pos="427" w:val="left" w:leader="none"/>
        </w:tabs>
        <w:spacing w:line="309" w:lineRule="auto" w:before="125" w:after="0"/>
        <w:ind w:left="114" w:right="101" w:firstLine="0"/>
        <w:jc w:val="both"/>
        <w:rPr>
          <w:sz w:val="21"/>
        </w:rPr>
      </w:pPr>
      <w:r>
        <w:rPr>
          <w:w w:val="105"/>
          <w:sz w:val="21"/>
        </w:rPr>
        <w:t>La composició del Parlament, el sistema electoral, l’estatut dels diputats i diputades, l’autonomia parlamentària i l’organització i el funcionament del Parlament, es regiran per allò que estableixen els articles 56, 57, 58, 59 i 60 de l’Estatut d’Autonomia de</w:t>
      </w:r>
      <w:r>
        <w:rPr>
          <w:spacing w:val="-19"/>
          <w:w w:val="105"/>
          <w:sz w:val="21"/>
        </w:rPr>
        <w:t> </w:t>
      </w:r>
      <w:r>
        <w:rPr>
          <w:w w:val="105"/>
          <w:sz w:val="21"/>
        </w:rPr>
        <w:t>Catalunya.</w:t>
      </w:r>
    </w:p>
    <w:p>
      <w:pPr>
        <w:pStyle w:val="BodyText"/>
        <w:ind w:left="0"/>
        <w:jc w:val="left"/>
        <w:rPr>
          <w:sz w:val="24"/>
        </w:rPr>
      </w:pPr>
    </w:p>
    <w:p>
      <w:pPr>
        <w:pStyle w:val="BodyText"/>
        <w:spacing w:before="6"/>
        <w:ind w:left="0"/>
        <w:jc w:val="left"/>
        <w:rPr>
          <w:sz w:val="23"/>
        </w:rPr>
      </w:pPr>
    </w:p>
    <w:p>
      <w:pPr>
        <w:pStyle w:val="Heading2"/>
      </w:pPr>
      <w:r>
        <w:rPr>
          <w:w w:val="105"/>
        </w:rPr>
        <w:t>Article 30. Funció i iniciativa legislatives</w:t>
      </w:r>
    </w:p>
    <w:p>
      <w:pPr>
        <w:pStyle w:val="ListParagraph"/>
        <w:numPr>
          <w:ilvl w:val="0"/>
          <w:numId w:val="24"/>
        </w:numPr>
        <w:tabs>
          <w:tab w:pos="500" w:val="left" w:leader="none"/>
        </w:tabs>
        <w:spacing w:line="312" w:lineRule="auto" w:before="194" w:after="0"/>
        <w:ind w:left="114" w:right="101" w:firstLine="0"/>
        <w:jc w:val="both"/>
        <w:rPr>
          <w:sz w:val="21"/>
        </w:rPr>
      </w:pPr>
      <w:r>
        <w:rPr>
          <w:w w:val="105"/>
          <w:sz w:val="21"/>
        </w:rPr>
        <w:t>El Parlament exerceix la funció legislativa mitjançant la tramitació i</w:t>
      </w:r>
      <w:r>
        <w:rPr>
          <w:spacing w:val="68"/>
          <w:w w:val="105"/>
          <w:sz w:val="21"/>
        </w:rPr>
        <w:t> </w:t>
      </w:r>
      <w:r>
        <w:rPr>
          <w:w w:val="105"/>
          <w:sz w:val="21"/>
        </w:rPr>
        <w:t>l’aprovació de</w:t>
      </w:r>
      <w:r>
        <w:rPr>
          <w:spacing w:val="-11"/>
          <w:w w:val="105"/>
          <w:sz w:val="21"/>
        </w:rPr>
        <w:t> </w:t>
      </w:r>
      <w:r>
        <w:rPr>
          <w:w w:val="105"/>
          <w:sz w:val="21"/>
        </w:rPr>
        <w:t>Lleis.</w:t>
      </w:r>
    </w:p>
    <w:p>
      <w:pPr>
        <w:pStyle w:val="ListParagraph"/>
        <w:numPr>
          <w:ilvl w:val="0"/>
          <w:numId w:val="24"/>
        </w:numPr>
        <w:tabs>
          <w:tab w:pos="423" w:val="left" w:leader="none"/>
        </w:tabs>
        <w:spacing w:line="309" w:lineRule="auto" w:before="115" w:after="0"/>
        <w:ind w:left="114" w:right="98" w:firstLine="0"/>
        <w:jc w:val="both"/>
        <w:rPr>
          <w:sz w:val="21"/>
        </w:rPr>
      </w:pPr>
      <w:r>
        <w:rPr>
          <w:w w:val="105"/>
          <w:sz w:val="21"/>
        </w:rPr>
        <w:t>La iniciativa legislativa correspon als diputats, als grups parlamentaris i al Govern. També correspon, en els termes establerts per les lleis de Catalunya, als ciutadans, mitjançant la iniciativa legislativa popular, i als òrgans representatius dels ens supramunicipals de caràcter</w:t>
      </w:r>
      <w:r>
        <w:rPr>
          <w:spacing w:val="-26"/>
          <w:w w:val="105"/>
          <w:sz w:val="21"/>
        </w:rPr>
        <w:t> </w:t>
      </w:r>
      <w:r>
        <w:rPr>
          <w:w w:val="105"/>
          <w:sz w:val="21"/>
        </w:rPr>
        <w:t>territorial.</w:t>
      </w:r>
    </w:p>
    <w:p>
      <w:pPr>
        <w:pStyle w:val="ListParagraph"/>
        <w:numPr>
          <w:ilvl w:val="0"/>
          <w:numId w:val="24"/>
        </w:numPr>
        <w:tabs>
          <w:tab w:pos="448" w:val="left" w:leader="none"/>
        </w:tabs>
        <w:spacing w:line="309" w:lineRule="auto" w:before="122" w:after="0"/>
        <w:ind w:left="114" w:right="100" w:firstLine="0"/>
        <w:jc w:val="both"/>
        <w:rPr>
          <w:sz w:val="21"/>
        </w:rPr>
      </w:pPr>
      <w:r>
        <w:rPr>
          <w:w w:val="105"/>
          <w:sz w:val="21"/>
        </w:rPr>
        <w:t>L’aprovació, la modificació i la derogació de les lleis requereixen el vot favorable de la majoria simple del Parlament de Catalunya, llevat que aquesta Llei n’estableixi una</w:t>
      </w:r>
      <w:r>
        <w:rPr>
          <w:spacing w:val="-13"/>
          <w:w w:val="105"/>
          <w:sz w:val="21"/>
        </w:rPr>
        <w:t> </w:t>
      </w:r>
      <w:r>
        <w:rPr>
          <w:w w:val="105"/>
          <w:sz w:val="21"/>
        </w:rPr>
        <w:t>altra.</w:t>
      </w:r>
    </w:p>
    <w:p>
      <w:pPr>
        <w:pStyle w:val="ListParagraph"/>
        <w:numPr>
          <w:ilvl w:val="0"/>
          <w:numId w:val="24"/>
        </w:numPr>
        <w:tabs>
          <w:tab w:pos="460" w:val="left" w:leader="none"/>
        </w:tabs>
        <w:spacing w:line="309" w:lineRule="auto" w:before="122" w:after="0"/>
        <w:ind w:left="114" w:right="98" w:firstLine="0"/>
        <w:jc w:val="both"/>
        <w:rPr>
          <w:sz w:val="21"/>
        </w:rPr>
      </w:pPr>
      <w:r>
        <w:rPr>
          <w:w w:val="105"/>
          <w:sz w:val="21"/>
        </w:rPr>
        <w:t>El Ple del Parlament pot delegar la tramitació i l’aprovació d’iniciatives  legislatives a les comissions legislatives permanents. En qualsevol moment pot revocar aquesta delegació. No poden ésser objecte de delegació a les comissions la reforma d’aquesta Llei, la regulació del procés constituent, la Constitució de Catalunya, el pressupost, la llei electoral i les lleis de delegació legislativa del</w:t>
      </w:r>
      <w:r>
        <w:rPr>
          <w:spacing w:val="-8"/>
          <w:w w:val="105"/>
          <w:sz w:val="21"/>
        </w:rPr>
        <w:t> </w:t>
      </w:r>
      <w:r>
        <w:rPr>
          <w:w w:val="105"/>
          <w:sz w:val="21"/>
        </w:rPr>
        <w:t>Govern.</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31. Legislació delegada</w:t>
      </w:r>
    </w:p>
    <w:p>
      <w:pPr>
        <w:pStyle w:val="ListParagraph"/>
        <w:numPr>
          <w:ilvl w:val="0"/>
          <w:numId w:val="25"/>
        </w:numPr>
        <w:tabs>
          <w:tab w:pos="394" w:val="left" w:leader="none"/>
        </w:tabs>
        <w:spacing w:line="312" w:lineRule="auto" w:before="194" w:after="0"/>
        <w:ind w:left="114" w:right="102" w:firstLine="0"/>
        <w:jc w:val="both"/>
        <w:rPr>
          <w:sz w:val="21"/>
        </w:rPr>
      </w:pPr>
      <w:r>
        <w:rPr>
          <w:w w:val="105"/>
          <w:sz w:val="21"/>
        </w:rPr>
        <w:t>El Parlament pot delegar en el Govern la potestat de dictar normes amb rang de llei. Les disposicions del Govern que contenen legislació delegada tenen el nom de decrets legislatius. No poden ésser objecte de legislació delegada la</w:t>
      </w:r>
      <w:r>
        <w:rPr>
          <w:spacing w:val="68"/>
          <w:w w:val="105"/>
          <w:sz w:val="21"/>
        </w:rPr>
        <w:t> </w:t>
      </w:r>
      <w:r>
        <w:rPr>
          <w:w w:val="105"/>
          <w:sz w:val="21"/>
        </w:rPr>
        <w:t>reforma d’aquesta Llei, la regulació del procés constituent, la Constitució de</w:t>
      </w:r>
      <w:r>
        <w:rPr>
          <w:spacing w:val="68"/>
          <w:w w:val="105"/>
          <w:sz w:val="21"/>
        </w:rPr>
        <w:t> </w:t>
      </w:r>
      <w:r>
        <w:rPr>
          <w:w w:val="105"/>
          <w:sz w:val="21"/>
        </w:rPr>
        <w:t>Catalunya, el pressupost i la llei</w:t>
      </w:r>
      <w:r>
        <w:rPr>
          <w:spacing w:val="-19"/>
          <w:w w:val="105"/>
          <w:sz w:val="21"/>
        </w:rPr>
        <w:t> </w:t>
      </w:r>
      <w:r>
        <w:rPr>
          <w:w w:val="105"/>
          <w:sz w:val="21"/>
        </w:rPr>
        <w:t>electoral.</w:t>
      </w:r>
    </w:p>
    <w:p>
      <w:pPr>
        <w:pStyle w:val="ListParagraph"/>
        <w:numPr>
          <w:ilvl w:val="0"/>
          <w:numId w:val="25"/>
        </w:numPr>
        <w:tabs>
          <w:tab w:pos="436" w:val="left" w:leader="none"/>
        </w:tabs>
        <w:spacing w:line="312" w:lineRule="auto" w:before="115" w:after="0"/>
        <w:ind w:left="114" w:right="99" w:firstLine="0"/>
        <w:jc w:val="both"/>
        <w:rPr>
          <w:sz w:val="21"/>
        </w:rPr>
      </w:pPr>
      <w:r>
        <w:rPr>
          <w:w w:val="105"/>
          <w:sz w:val="21"/>
        </w:rPr>
        <w:t>La delegació legislativa només es pot atorgar al Govern. La delegació ha d’ésser expressa, per mitjà d’una llei, per a una matèria concreta i amb la determinació d’un termini per a fer-ne ús. La delegació s’esgota quan  el Govern publica el decret legislatiu corresponent o quan el Govern es troba en funcions.</w:t>
      </w:r>
    </w:p>
    <w:p>
      <w:pPr>
        <w:pStyle w:val="ListParagraph"/>
        <w:numPr>
          <w:ilvl w:val="0"/>
          <w:numId w:val="25"/>
        </w:numPr>
        <w:tabs>
          <w:tab w:pos="394" w:val="left" w:leader="none"/>
        </w:tabs>
        <w:spacing w:line="309" w:lineRule="auto" w:before="120" w:after="0"/>
        <w:ind w:left="114" w:right="98" w:firstLine="0"/>
        <w:jc w:val="both"/>
        <w:rPr>
          <w:sz w:val="21"/>
        </w:rPr>
      </w:pPr>
      <w:r>
        <w:rPr>
          <w:w w:val="105"/>
          <w:sz w:val="21"/>
        </w:rPr>
        <w:t>Quan es tracti d’autoritzar el Govern per a formular un nou text articulat, les lleis de delegació han de fixar les bases a les quals s’ha d’ajustar el Govern en l’exercici de la delegació legislativa. Quan es tracti d’autoritzar el Govern a refondre textos legals, les lleis han de determinar l’abast i els criteris de la refosa.</w:t>
      </w:r>
    </w:p>
    <w:p>
      <w:pPr>
        <w:pStyle w:val="ListParagraph"/>
        <w:numPr>
          <w:ilvl w:val="0"/>
          <w:numId w:val="25"/>
        </w:numPr>
        <w:tabs>
          <w:tab w:pos="476" w:val="left" w:leader="none"/>
        </w:tabs>
        <w:spacing w:line="312" w:lineRule="auto" w:before="122" w:after="0"/>
        <w:ind w:left="114" w:right="103" w:firstLine="0"/>
        <w:jc w:val="both"/>
        <w:rPr>
          <w:sz w:val="21"/>
        </w:rPr>
      </w:pPr>
      <w:r>
        <w:rPr>
          <w:w w:val="105"/>
          <w:sz w:val="21"/>
        </w:rPr>
        <w:t>El control parlamentari de la legislació delegada s’ajusta a les regles següents</w:t>
      </w:r>
      <w:r>
        <w:rPr>
          <w:spacing w:val="-4"/>
          <w:w w:val="105"/>
          <w:sz w:val="21"/>
        </w:rPr>
        <w:t> </w:t>
      </w:r>
      <w:r>
        <w:rPr>
          <w:w w:val="105"/>
          <w:sz w:val="21"/>
        </w:rPr>
        <w:t>:</w:t>
      </w:r>
    </w:p>
    <w:p>
      <w:pPr>
        <w:pStyle w:val="BodyText"/>
        <w:spacing w:line="312" w:lineRule="auto" w:before="114"/>
        <w:ind w:right="98"/>
      </w:pPr>
      <w:r>
        <w:rPr>
          <w:w w:val="105"/>
        </w:rPr>
        <w:t>Si així ho disposa l’acord de delegació, el Parlament controla l’exercici de la legislació delegada fet pel Govern d’acord amb el procediment regulat en el Reglament del Parlament de Catalunya.</w:t>
      </w:r>
    </w:p>
    <w:p>
      <w:pPr>
        <w:pStyle w:val="BodyText"/>
        <w:spacing w:line="309" w:lineRule="auto" w:before="114"/>
        <w:ind w:right="98"/>
      </w:pPr>
      <w:r>
        <w:rPr>
          <w:w w:val="105"/>
        </w:rPr>
        <w:t>Quan d’acord amb la llei de delegació l’objecte de la legislació delegada sigui la regulació del contingut essencial i el desenvolupament directe dels drets reconeguts per aquesta Llei, el Govern ha de trametre els projectes de decret legislatiu al Parlament per tal que aquest en el termini d’un mes expressi la</w:t>
      </w:r>
      <w:r>
        <w:rPr>
          <w:spacing w:val="68"/>
          <w:w w:val="105"/>
        </w:rPr>
        <w:t> </w:t>
      </w:r>
      <w:r>
        <w:rPr>
          <w:w w:val="105"/>
        </w:rPr>
        <w:t>seva conformitat o formuli observacions d’acord amb el procediment regulat pel Reglament del Parlament. El decret legislatiu pot ser promulgat i publicat al diari oficial després de rebre la conformitat del Parlament o que el Govern hagi incorporat les observacions fetes pel</w:t>
      </w:r>
      <w:r>
        <w:rPr>
          <w:spacing w:val="-25"/>
          <w:w w:val="105"/>
        </w:rPr>
        <w:t> </w:t>
      </w:r>
      <w:r>
        <w:rPr>
          <w:w w:val="105"/>
        </w:rPr>
        <w:t>Parlament.</w:t>
      </w:r>
    </w:p>
    <w:p>
      <w:pPr>
        <w:pStyle w:val="BodyText"/>
        <w:ind w:left="0"/>
        <w:jc w:val="left"/>
        <w:rPr>
          <w:sz w:val="24"/>
        </w:rPr>
      </w:pPr>
    </w:p>
    <w:p>
      <w:pPr>
        <w:pStyle w:val="BodyText"/>
        <w:spacing w:before="5"/>
        <w:ind w:left="0"/>
        <w:jc w:val="left"/>
        <w:rPr>
          <w:sz w:val="23"/>
        </w:rPr>
      </w:pPr>
    </w:p>
    <w:p>
      <w:pPr>
        <w:pStyle w:val="Heading2"/>
      </w:pPr>
      <w:r>
        <w:rPr>
          <w:w w:val="105"/>
        </w:rPr>
        <w:t>Article 32. Decret llei</w:t>
      </w:r>
    </w:p>
    <w:p>
      <w:pPr>
        <w:pStyle w:val="ListParagraph"/>
        <w:numPr>
          <w:ilvl w:val="0"/>
          <w:numId w:val="26"/>
        </w:numPr>
        <w:tabs>
          <w:tab w:pos="483" w:val="left" w:leader="none"/>
        </w:tabs>
        <w:spacing w:line="312" w:lineRule="auto" w:before="194" w:after="0"/>
        <w:ind w:left="114" w:right="100" w:firstLine="0"/>
        <w:jc w:val="both"/>
        <w:rPr>
          <w:sz w:val="21"/>
        </w:rPr>
      </w:pPr>
      <w:r>
        <w:rPr>
          <w:w w:val="105"/>
          <w:sz w:val="21"/>
        </w:rPr>
        <w:t>En cas d’una necessitat extraordinària i urgent, el Govern pot dictar disposicions legislatives provisionals sota la forma de decret</w:t>
      </w:r>
      <w:r>
        <w:rPr>
          <w:spacing w:val="-28"/>
          <w:w w:val="105"/>
          <w:sz w:val="21"/>
        </w:rPr>
        <w:t> </w:t>
      </w:r>
      <w:r>
        <w:rPr>
          <w:w w:val="105"/>
          <w:sz w:val="21"/>
        </w:rPr>
        <w:t>llei.</w:t>
      </w:r>
    </w:p>
    <w:p>
      <w:pPr>
        <w:pStyle w:val="ListParagraph"/>
        <w:numPr>
          <w:ilvl w:val="0"/>
          <w:numId w:val="26"/>
        </w:numPr>
        <w:tabs>
          <w:tab w:pos="417" w:val="left" w:leader="none"/>
        </w:tabs>
        <w:spacing w:line="312" w:lineRule="auto" w:before="115" w:after="0"/>
        <w:ind w:left="114" w:right="98" w:firstLine="0"/>
        <w:jc w:val="both"/>
        <w:rPr>
          <w:sz w:val="21"/>
        </w:rPr>
      </w:pPr>
      <w:r>
        <w:rPr>
          <w:w w:val="105"/>
          <w:sz w:val="21"/>
        </w:rPr>
        <w:t>No poden ser objecte de decret llei, la reforma d’aquesta Llei, la regulació del procés constituent, la Constitució de Catalunya, el pressupost i la llei  electoral.</w:t>
      </w:r>
    </w:p>
    <w:p>
      <w:pPr>
        <w:spacing w:after="0" w:line="312"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26"/>
        </w:numPr>
        <w:tabs>
          <w:tab w:pos="403" w:val="left" w:leader="none"/>
        </w:tabs>
        <w:spacing w:line="312" w:lineRule="auto" w:before="106" w:after="0"/>
        <w:ind w:left="114" w:right="104" w:firstLine="0"/>
        <w:jc w:val="both"/>
        <w:rPr>
          <w:sz w:val="21"/>
        </w:rPr>
      </w:pPr>
      <w:r>
        <w:rPr>
          <w:w w:val="105"/>
          <w:sz w:val="21"/>
        </w:rPr>
        <w:t>Els decrets llei resten derogats si en el termini de trenta dies des de la seva promulgació no són validats pel</w:t>
      </w:r>
      <w:r>
        <w:rPr>
          <w:spacing w:val="-23"/>
          <w:w w:val="105"/>
          <w:sz w:val="21"/>
        </w:rPr>
        <w:t> </w:t>
      </w:r>
      <w:r>
        <w:rPr>
          <w:w w:val="105"/>
          <w:sz w:val="21"/>
        </w:rPr>
        <w:t>Parlament.</w:t>
      </w:r>
    </w:p>
    <w:p>
      <w:pPr>
        <w:pStyle w:val="ListParagraph"/>
        <w:numPr>
          <w:ilvl w:val="0"/>
          <w:numId w:val="26"/>
        </w:numPr>
        <w:tabs>
          <w:tab w:pos="475" w:val="left" w:leader="none"/>
        </w:tabs>
        <w:spacing w:line="307" w:lineRule="auto" w:before="120" w:after="0"/>
        <w:ind w:left="114" w:right="100" w:firstLine="0"/>
        <w:jc w:val="both"/>
        <w:rPr>
          <w:sz w:val="21"/>
        </w:rPr>
      </w:pPr>
      <w:r>
        <w:rPr>
          <w:w w:val="105"/>
          <w:sz w:val="21"/>
        </w:rPr>
        <w:t>El Parlament pot tramitar els decrets llei com a projectes de llei pel procediment d’urgència, dins el termini que fixa l’apartat</w:t>
      </w:r>
      <w:r>
        <w:rPr>
          <w:spacing w:val="-31"/>
          <w:w w:val="105"/>
          <w:sz w:val="21"/>
        </w:rPr>
        <w:t> </w:t>
      </w:r>
      <w:r>
        <w:rPr>
          <w:w w:val="105"/>
          <w:sz w:val="21"/>
        </w:rPr>
        <w:t>3.</w:t>
      </w:r>
    </w:p>
    <w:p>
      <w:pPr>
        <w:pStyle w:val="ListParagraph"/>
        <w:numPr>
          <w:ilvl w:val="0"/>
          <w:numId w:val="26"/>
        </w:numPr>
        <w:tabs>
          <w:tab w:pos="450" w:val="left" w:leader="none"/>
        </w:tabs>
        <w:spacing w:line="312" w:lineRule="auto" w:before="125" w:after="0"/>
        <w:ind w:left="114" w:right="101" w:firstLine="0"/>
        <w:jc w:val="both"/>
        <w:rPr>
          <w:sz w:val="21"/>
        </w:rPr>
      </w:pPr>
      <w:r>
        <w:rPr>
          <w:w w:val="105"/>
          <w:sz w:val="21"/>
        </w:rPr>
        <w:t>Els decrets lleis no són susceptibles de control per part del Consell de  Garanties</w:t>
      </w:r>
      <w:r>
        <w:rPr>
          <w:spacing w:val="-12"/>
          <w:w w:val="105"/>
          <w:sz w:val="21"/>
        </w:rPr>
        <w:t> </w:t>
      </w:r>
      <w:r>
        <w:rPr>
          <w:w w:val="105"/>
          <w:sz w:val="21"/>
        </w:rPr>
        <w:t>Democràtiques.</w:t>
      </w:r>
    </w:p>
    <w:p>
      <w:pPr>
        <w:pStyle w:val="BodyText"/>
        <w:ind w:left="0"/>
        <w:jc w:val="left"/>
        <w:rPr>
          <w:sz w:val="24"/>
        </w:rPr>
      </w:pPr>
    </w:p>
    <w:p>
      <w:pPr>
        <w:pStyle w:val="BodyText"/>
        <w:spacing w:before="3"/>
        <w:ind w:left="0"/>
        <w:jc w:val="left"/>
        <w:rPr>
          <w:sz w:val="23"/>
        </w:rPr>
      </w:pPr>
    </w:p>
    <w:p>
      <w:pPr>
        <w:pStyle w:val="Heading2"/>
      </w:pPr>
      <w:r>
        <w:rPr>
          <w:w w:val="105"/>
        </w:rPr>
        <w:t>Article 33. Promulgació i publicació de les lleis i normes amb rang de llei</w:t>
      </w:r>
    </w:p>
    <w:p>
      <w:pPr>
        <w:pStyle w:val="BodyText"/>
        <w:spacing w:line="309" w:lineRule="auto" w:before="194"/>
        <w:ind w:right="101"/>
      </w:pPr>
      <w:r>
        <w:rPr>
          <w:w w:val="105"/>
        </w:rPr>
        <w:t>Les lleis i normes amb rang de llei a Catalunya són promulgades pel president o presidenta de la Generalitat el qual n’ordena la publicació en el Diari Oficial de la Generalitat de Catalunya en el termini de quinze dies des de l’aprovació.</w:t>
      </w:r>
    </w:p>
    <w:p>
      <w:pPr>
        <w:pStyle w:val="BodyText"/>
        <w:ind w:left="0"/>
        <w:jc w:val="left"/>
        <w:rPr>
          <w:sz w:val="24"/>
        </w:rPr>
      </w:pPr>
    </w:p>
    <w:p>
      <w:pPr>
        <w:pStyle w:val="BodyText"/>
        <w:spacing w:before="5"/>
        <w:ind w:left="0"/>
        <w:jc w:val="left"/>
        <w:rPr>
          <w:sz w:val="23"/>
        </w:rPr>
      </w:pPr>
    </w:p>
    <w:p>
      <w:pPr>
        <w:pStyle w:val="Heading2"/>
      </w:pPr>
      <w:r>
        <w:rPr>
          <w:w w:val="105"/>
        </w:rPr>
        <w:t>Capítol 2. La Presidència</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hAnsi="LucidaSans-Demi"/>
          <w:b/>
          <w:sz w:val="21"/>
        </w:rPr>
      </w:pPr>
      <w:r>
        <w:rPr>
          <w:rFonts w:ascii="LucidaSans-Demi" w:hAnsi="LucidaSans-Demi"/>
          <w:b/>
          <w:w w:val="105"/>
          <w:sz w:val="21"/>
        </w:rPr>
        <w:t>Article 34. Posició institucional</w:t>
      </w:r>
    </w:p>
    <w:p>
      <w:pPr>
        <w:pStyle w:val="ListParagraph"/>
        <w:numPr>
          <w:ilvl w:val="0"/>
          <w:numId w:val="27"/>
        </w:numPr>
        <w:tabs>
          <w:tab w:pos="411" w:val="left" w:leader="none"/>
        </w:tabs>
        <w:spacing w:line="312" w:lineRule="auto" w:before="189" w:after="0"/>
        <w:ind w:left="114" w:right="102" w:firstLine="0"/>
        <w:jc w:val="both"/>
        <w:rPr>
          <w:sz w:val="21"/>
        </w:rPr>
      </w:pPr>
      <w:r>
        <w:rPr>
          <w:w w:val="105"/>
          <w:sz w:val="21"/>
        </w:rPr>
        <w:t>El president o presidenta de la Generalitat és el cap de l’Estat i n’assumeix la seva més alta</w:t>
      </w:r>
      <w:r>
        <w:rPr>
          <w:spacing w:val="-9"/>
          <w:w w:val="105"/>
          <w:sz w:val="21"/>
        </w:rPr>
        <w:t> </w:t>
      </w:r>
      <w:r>
        <w:rPr>
          <w:w w:val="105"/>
          <w:sz w:val="21"/>
        </w:rPr>
        <w:t>representació.</w:t>
      </w:r>
    </w:p>
    <w:p>
      <w:pPr>
        <w:pStyle w:val="ListParagraph"/>
        <w:numPr>
          <w:ilvl w:val="0"/>
          <w:numId w:val="27"/>
        </w:numPr>
        <w:tabs>
          <w:tab w:pos="393" w:val="left" w:leader="none"/>
        </w:tabs>
        <w:spacing w:line="240" w:lineRule="auto" w:before="119" w:after="0"/>
        <w:ind w:left="392" w:right="0" w:hanging="278"/>
        <w:jc w:val="both"/>
        <w:rPr>
          <w:sz w:val="21"/>
        </w:rPr>
      </w:pPr>
      <w:r>
        <w:rPr>
          <w:w w:val="105"/>
          <w:sz w:val="21"/>
        </w:rPr>
        <w:t>El president o presidenta de la Generalitat dirigeix l’acció de</w:t>
      </w:r>
      <w:r>
        <w:rPr>
          <w:spacing w:val="-30"/>
          <w:w w:val="105"/>
          <w:sz w:val="21"/>
        </w:rPr>
        <w:t> </w:t>
      </w:r>
      <w:r>
        <w:rPr>
          <w:w w:val="105"/>
          <w:sz w:val="21"/>
        </w:rPr>
        <w:t>govern.</w:t>
      </w:r>
    </w:p>
    <w:p>
      <w:pPr>
        <w:pStyle w:val="BodyText"/>
        <w:ind w:left="0"/>
        <w:jc w:val="left"/>
        <w:rPr>
          <w:sz w:val="24"/>
        </w:rPr>
      </w:pPr>
    </w:p>
    <w:p>
      <w:pPr>
        <w:pStyle w:val="BodyText"/>
        <w:spacing w:before="6"/>
        <w:ind w:left="0"/>
        <w:jc w:val="left"/>
        <w:rPr>
          <w:sz w:val="29"/>
        </w:rPr>
      </w:pPr>
    </w:p>
    <w:p>
      <w:pPr>
        <w:pStyle w:val="Heading2"/>
      </w:pPr>
      <w:r>
        <w:rPr>
          <w:w w:val="105"/>
        </w:rPr>
        <w:t>Article 35. Elecció</w:t>
      </w:r>
    </w:p>
    <w:p>
      <w:pPr>
        <w:pStyle w:val="BodyText"/>
        <w:spacing w:line="309" w:lineRule="auto" w:before="194"/>
        <w:ind w:right="99"/>
      </w:pPr>
      <w:r>
        <w:rPr>
          <w:w w:val="105"/>
        </w:rPr>
        <w:t>El president o presidenta de la Generalitat és elegit pel Parlament d’entre els</w:t>
      </w:r>
      <w:r>
        <w:rPr>
          <w:spacing w:val="68"/>
          <w:w w:val="105"/>
        </w:rPr>
        <w:t> </w:t>
      </w:r>
      <w:r>
        <w:rPr>
          <w:w w:val="105"/>
        </w:rPr>
        <w:t>seus membres. En tot allò no previst en la present Llei, l’elecció del President es regirà pel que estableix l’Estatut d’Autonomia de Catalunya, la</w:t>
      </w:r>
      <w:r>
        <w:rPr>
          <w:spacing w:val="68"/>
          <w:w w:val="105"/>
        </w:rPr>
        <w:t> </w:t>
      </w:r>
      <w:r>
        <w:rPr>
          <w:w w:val="105"/>
        </w:rPr>
        <w:t>Llei 13/2008, de la presidència de la Generalitat i del Govern i el Reglament del Parlament de Catalunya.</w:t>
      </w:r>
    </w:p>
    <w:p>
      <w:pPr>
        <w:pStyle w:val="BodyText"/>
        <w:ind w:left="0"/>
        <w:jc w:val="left"/>
        <w:rPr>
          <w:sz w:val="24"/>
        </w:rPr>
      </w:pPr>
    </w:p>
    <w:p>
      <w:pPr>
        <w:pStyle w:val="BodyText"/>
        <w:spacing w:before="10"/>
        <w:ind w:left="0"/>
        <w:jc w:val="left"/>
        <w:rPr>
          <w:sz w:val="23"/>
        </w:rPr>
      </w:pPr>
    </w:p>
    <w:p>
      <w:pPr>
        <w:pStyle w:val="Heading2"/>
      </w:pPr>
      <w:r>
        <w:rPr>
          <w:w w:val="105"/>
        </w:rPr>
        <w:t>Article 36. Immunitat, cessament i suplència</w:t>
      </w:r>
    </w:p>
    <w:p>
      <w:pPr>
        <w:pStyle w:val="ListParagraph"/>
        <w:numPr>
          <w:ilvl w:val="0"/>
          <w:numId w:val="28"/>
        </w:numPr>
        <w:tabs>
          <w:tab w:pos="431" w:val="left" w:leader="none"/>
        </w:tabs>
        <w:spacing w:line="312" w:lineRule="auto" w:before="189" w:after="0"/>
        <w:ind w:left="114" w:right="99" w:firstLine="0"/>
        <w:jc w:val="both"/>
        <w:rPr>
          <w:sz w:val="21"/>
        </w:rPr>
      </w:pPr>
      <w:r>
        <w:rPr>
          <w:w w:val="105"/>
          <w:sz w:val="21"/>
        </w:rPr>
        <w:t>El president o presidenta de la Generalitat durant el seu mandat gaudeix d’immunitat, no pot ésser detingut o retingut excepte en cas de delicte flagrant. Correspon al Tribunal Suprem de Catalunya decidir sobre la inculpació, el processament i l’enjudiciament del president o presidenta de la Generalitat. L’Estatut personal del president o presidenta de la Generalitat és regulat per</w:t>
      </w:r>
      <w:r>
        <w:rPr>
          <w:spacing w:val="-6"/>
          <w:w w:val="105"/>
          <w:sz w:val="21"/>
        </w:rPr>
        <w:t> </w:t>
      </w:r>
      <w:r>
        <w:rPr>
          <w:w w:val="105"/>
          <w:sz w:val="21"/>
        </w:rPr>
        <w:t>llei.</w:t>
      </w:r>
    </w:p>
    <w:p>
      <w:pPr>
        <w:spacing w:after="0" w:line="312"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28"/>
        </w:numPr>
        <w:tabs>
          <w:tab w:pos="395" w:val="left" w:leader="none"/>
        </w:tabs>
        <w:spacing w:line="312" w:lineRule="auto" w:before="106" w:after="0"/>
        <w:ind w:left="114" w:right="117" w:firstLine="0"/>
        <w:jc w:val="both"/>
        <w:rPr>
          <w:sz w:val="21"/>
        </w:rPr>
      </w:pPr>
      <w:r>
        <w:rPr>
          <w:w w:val="105"/>
          <w:sz w:val="21"/>
        </w:rPr>
        <w:t>El president o presidenta de la Generalitat cessa per renovació del Parlament a conseqüència d’unes eleccions, per aprovació d’una moció de censura o denegació d’una qüestió de confiança, per defunció, per dimissió, per incapacitat permanent, física o mental, reconeguda pel Parlament, que l’inhabiliti per a l’exercici del càrrec, i per condemna penal ferma que comporti la inhabilitació per a l’exercici de càrrecs</w:t>
      </w:r>
      <w:r>
        <w:rPr>
          <w:spacing w:val="-30"/>
          <w:w w:val="105"/>
          <w:sz w:val="21"/>
        </w:rPr>
        <w:t> </w:t>
      </w:r>
      <w:r>
        <w:rPr>
          <w:w w:val="105"/>
          <w:sz w:val="21"/>
        </w:rPr>
        <w:t>públics.</w:t>
      </w:r>
    </w:p>
    <w:p>
      <w:pPr>
        <w:pStyle w:val="ListParagraph"/>
        <w:numPr>
          <w:ilvl w:val="0"/>
          <w:numId w:val="28"/>
        </w:numPr>
        <w:tabs>
          <w:tab w:pos="496" w:val="left" w:leader="none"/>
        </w:tabs>
        <w:spacing w:line="312" w:lineRule="auto" w:before="115" w:after="0"/>
        <w:ind w:left="114" w:right="120" w:firstLine="0"/>
        <w:jc w:val="both"/>
        <w:rPr>
          <w:sz w:val="21"/>
        </w:rPr>
      </w:pPr>
      <w:r>
        <w:rPr>
          <w:w w:val="105"/>
          <w:sz w:val="21"/>
        </w:rPr>
        <w:t>En cas de suplència o substitució del president o presidenta de la Generalitat, es regeix per allò que preveu l’Estatut d’Autonomia de Catalunya i la Llei de la presidència de la Generalitat i del</w:t>
      </w:r>
      <w:r>
        <w:rPr>
          <w:spacing w:val="-19"/>
          <w:w w:val="105"/>
          <w:sz w:val="21"/>
        </w:rPr>
        <w:t> </w:t>
      </w:r>
      <w:r>
        <w:rPr>
          <w:w w:val="105"/>
          <w:sz w:val="21"/>
        </w:rPr>
        <w:t>Govern.</w:t>
      </w:r>
    </w:p>
    <w:p>
      <w:pPr>
        <w:pStyle w:val="BodyText"/>
        <w:ind w:left="0"/>
        <w:jc w:val="left"/>
        <w:rPr>
          <w:sz w:val="24"/>
        </w:rPr>
      </w:pPr>
    </w:p>
    <w:p>
      <w:pPr>
        <w:pStyle w:val="BodyText"/>
        <w:spacing w:before="3"/>
        <w:ind w:left="0"/>
        <w:jc w:val="left"/>
        <w:rPr>
          <w:sz w:val="23"/>
        </w:rPr>
      </w:pPr>
    </w:p>
    <w:p>
      <w:pPr>
        <w:pStyle w:val="Heading2"/>
      </w:pPr>
      <w:r>
        <w:rPr>
          <w:w w:val="105"/>
        </w:rPr>
        <w:t>Article 37. Funcions</w:t>
      </w:r>
    </w:p>
    <w:p>
      <w:pPr>
        <w:pStyle w:val="BodyText"/>
        <w:spacing w:before="194"/>
      </w:pPr>
      <w:r>
        <w:rPr>
          <w:w w:val="105"/>
        </w:rPr>
        <w:t>Corresponen al president o presidenta de la Generalitat les funcions següents:</w:t>
      </w:r>
    </w:p>
    <w:p>
      <w:pPr>
        <w:pStyle w:val="BodyText"/>
        <w:spacing w:line="312" w:lineRule="auto" w:before="189"/>
        <w:ind w:right="120"/>
      </w:pPr>
      <w:r>
        <w:rPr>
          <w:w w:val="105"/>
        </w:rPr>
        <w:t>Promulgar les lleis i les normes amb rang de Llei i ordenar-ne la publicació al Diari Oficial de la Generalitat de Catalunya.</w:t>
      </w:r>
    </w:p>
    <w:p>
      <w:pPr>
        <w:pStyle w:val="BodyText"/>
        <w:spacing w:line="307" w:lineRule="auto" w:before="119"/>
        <w:ind w:right="122"/>
      </w:pPr>
      <w:r>
        <w:rPr>
          <w:w w:val="105"/>
        </w:rPr>
        <w:t>Dissoldre el Parlament i convocar les eleccions d’acord amb el que estableix</w:t>
      </w:r>
      <w:r>
        <w:rPr>
          <w:spacing w:val="68"/>
          <w:w w:val="105"/>
        </w:rPr>
        <w:t> </w:t>
      </w:r>
      <w:r>
        <w:rPr>
          <w:w w:val="105"/>
        </w:rPr>
        <w:t>l’article 75 de l’Estatut d’Autonomia de Catalunya.</w:t>
      </w:r>
    </w:p>
    <w:p>
      <w:pPr>
        <w:pStyle w:val="BodyText"/>
        <w:spacing w:line="309" w:lineRule="auto" w:before="124"/>
        <w:ind w:right="120"/>
      </w:pPr>
      <w:r>
        <w:rPr>
          <w:w w:val="105"/>
        </w:rPr>
        <w:t>Nomenar els càrrecs institucionals de l’Estat d’acord amb el que estableixen</w:t>
      </w:r>
      <w:r>
        <w:rPr>
          <w:spacing w:val="68"/>
          <w:w w:val="105"/>
        </w:rPr>
        <w:t> </w:t>
      </w:r>
      <w:r>
        <w:rPr>
          <w:w w:val="105"/>
        </w:rPr>
        <w:t>aquesta Llei i les lleis i ordenar la publicació del nomenament al Diari Oficial</w:t>
      </w:r>
      <w:r>
        <w:rPr>
          <w:spacing w:val="68"/>
          <w:w w:val="105"/>
        </w:rPr>
        <w:t> </w:t>
      </w:r>
      <w:r>
        <w:rPr>
          <w:w w:val="105"/>
        </w:rPr>
        <w:t>de la Generalitat de</w:t>
      </w:r>
      <w:r>
        <w:rPr>
          <w:spacing w:val="-10"/>
          <w:w w:val="105"/>
        </w:rPr>
        <w:t> </w:t>
      </w:r>
      <w:r>
        <w:rPr>
          <w:w w:val="105"/>
        </w:rPr>
        <w:t>Catalunya.</w:t>
      </w:r>
    </w:p>
    <w:p>
      <w:pPr>
        <w:pStyle w:val="BodyText"/>
        <w:spacing w:before="122"/>
      </w:pPr>
      <w:r>
        <w:rPr>
          <w:w w:val="105"/>
        </w:rPr>
        <w:t>Nomenar i cessar els membres del Govern.</w:t>
      </w:r>
    </w:p>
    <w:p>
      <w:pPr>
        <w:pStyle w:val="BodyText"/>
        <w:spacing w:line="307" w:lineRule="auto" w:before="194"/>
        <w:ind w:right="120"/>
      </w:pPr>
      <w:r>
        <w:rPr>
          <w:w w:val="105"/>
        </w:rPr>
        <w:t>Establir les directrius generals de l’acció del Govern i coordinar les funcions dels seus membres.</w:t>
      </w:r>
    </w:p>
    <w:p>
      <w:pPr>
        <w:pStyle w:val="BodyText"/>
        <w:spacing w:line="312" w:lineRule="auto" w:before="125"/>
        <w:ind w:right="123"/>
      </w:pPr>
      <w:r>
        <w:rPr>
          <w:w w:val="105"/>
        </w:rPr>
        <w:t>Expedir els decrets acordats i ordenar-ne la publicació al Diari Oficial de la Generalitat de Catalunya.</w:t>
      </w:r>
    </w:p>
    <w:p>
      <w:pPr>
        <w:pStyle w:val="BodyText"/>
        <w:spacing w:line="312" w:lineRule="auto" w:before="115"/>
        <w:ind w:right="118"/>
      </w:pPr>
      <w:r>
        <w:rPr>
          <w:w w:val="105"/>
        </w:rPr>
        <w:t>Acreditar els representants diplomàtics i manifestar el consentiment de l’Estat per a obligar-se internacionalment mitjançant tractats d’acord amb el què s’estableix en aquesta Llei i en la normativa que la desenvolupi.</w:t>
      </w:r>
    </w:p>
    <w:p>
      <w:pPr>
        <w:pStyle w:val="BodyText"/>
        <w:spacing w:line="429" w:lineRule="auto" w:before="115"/>
        <w:ind w:right="4616"/>
        <w:jc w:val="left"/>
      </w:pPr>
      <w:r>
        <w:rPr>
          <w:w w:val="105"/>
        </w:rPr>
        <w:t>Concedir distincions honorífiques. Les altres que determinin les lleis.</w:t>
      </w:r>
    </w:p>
    <w:p>
      <w:pPr>
        <w:spacing w:after="0" w:line="429" w:lineRule="auto"/>
        <w:jc w:val="left"/>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Capítol 3. El Govern i l’Administració</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b/>
          <w:sz w:val="21"/>
        </w:rPr>
      </w:pPr>
      <w:r>
        <w:rPr>
          <w:rFonts w:ascii="LucidaSans-Demi"/>
          <w:b/>
          <w:w w:val="105"/>
          <w:sz w:val="21"/>
        </w:rPr>
        <w:t>Article 38. Govern</w:t>
      </w:r>
    </w:p>
    <w:p>
      <w:pPr>
        <w:pStyle w:val="ListParagraph"/>
        <w:numPr>
          <w:ilvl w:val="0"/>
          <w:numId w:val="29"/>
        </w:numPr>
        <w:tabs>
          <w:tab w:pos="401" w:val="left" w:leader="none"/>
        </w:tabs>
        <w:spacing w:line="309" w:lineRule="auto" w:before="179" w:after="0"/>
        <w:ind w:left="114" w:right="102" w:firstLine="0"/>
        <w:jc w:val="both"/>
        <w:rPr>
          <w:sz w:val="21"/>
        </w:rPr>
      </w:pPr>
      <w:r>
        <w:rPr>
          <w:spacing w:val="1"/>
          <w:w w:val="102"/>
          <w:sz w:val="21"/>
        </w:rPr>
        <w:t>E</w:t>
      </w:r>
      <w:r>
        <w:rPr>
          <w:w w:val="102"/>
          <w:sz w:val="21"/>
        </w:rPr>
        <w:t>l</w:t>
      </w:r>
      <w:r>
        <w:rPr>
          <w:spacing w:val="10"/>
          <w:sz w:val="21"/>
        </w:rPr>
        <w:t> </w:t>
      </w:r>
      <w:r>
        <w:rPr>
          <w:spacing w:val="1"/>
          <w:w w:val="102"/>
          <w:sz w:val="21"/>
        </w:rPr>
        <w:t>Gov</w:t>
      </w:r>
      <w:r>
        <w:rPr>
          <w:spacing w:val="2"/>
          <w:w w:val="102"/>
          <w:sz w:val="21"/>
        </w:rPr>
        <w:t>e</w:t>
      </w:r>
      <w:r>
        <w:rPr>
          <w:spacing w:val="0"/>
          <w:w w:val="102"/>
          <w:sz w:val="21"/>
        </w:rPr>
        <w:t>r</w:t>
      </w:r>
      <w:r>
        <w:rPr>
          <w:w w:val="102"/>
          <w:sz w:val="21"/>
        </w:rPr>
        <w:t>n</w:t>
      </w:r>
      <w:r>
        <w:rPr>
          <w:spacing w:val="12"/>
          <w:sz w:val="21"/>
        </w:rPr>
        <w:t> </w:t>
      </w:r>
      <w:r>
        <w:rPr>
          <w:spacing w:val="2"/>
          <w:w w:val="102"/>
          <w:sz w:val="21"/>
        </w:rPr>
        <w:t>é</w:t>
      </w:r>
      <w:r>
        <w:rPr>
          <w:w w:val="102"/>
          <w:sz w:val="21"/>
        </w:rPr>
        <w:t>s</w:t>
      </w:r>
      <w:r>
        <w:rPr>
          <w:spacing w:val="11"/>
          <w:sz w:val="21"/>
        </w:rPr>
        <w:t> </w:t>
      </w:r>
      <w:r>
        <w:rPr>
          <w:spacing w:val="0"/>
          <w:w w:val="102"/>
          <w:sz w:val="21"/>
        </w:rPr>
        <w:t>l’</w:t>
      </w:r>
      <w:r>
        <w:rPr>
          <w:spacing w:val="1"/>
          <w:w w:val="102"/>
          <w:sz w:val="21"/>
        </w:rPr>
        <w:t>ò</w:t>
      </w:r>
      <w:r>
        <w:rPr>
          <w:spacing w:val="0"/>
          <w:w w:val="102"/>
          <w:sz w:val="21"/>
        </w:rPr>
        <w:t>r</w:t>
      </w:r>
      <w:r>
        <w:rPr>
          <w:spacing w:val="2"/>
          <w:w w:val="102"/>
          <w:sz w:val="21"/>
        </w:rPr>
        <w:t>ga</w:t>
      </w:r>
      <w:r>
        <w:rPr>
          <w:w w:val="102"/>
          <w:sz w:val="21"/>
        </w:rPr>
        <w:t>n</w:t>
      </w:r>
      <w:r>
        <w:rPr>
          <w:spacing w:val="12"/>
          <w:sz w:val="21"/>
        </w:rPr>
        <w:t> </w:t>
      </w:r>
      <w:r>
        <w:rPr>
          <w:spacing w:val="0"/>
          <w:w w:val="102"/>
          <w:sz w:val="21"/>
        </w:rPr>
        <w:t>s</w:t>
      </w:r>
      <w:r>
        <w:rPr>
          <w:spacing w:val="1"/>
          <w:w w:val="102"/>
          <w:sz w:val="21"/>
        </w:rPr>
        <w:t>up</w:t>
      </w:r>
      <w:r>
        <w:rPr>
          <w:spacing w:val="2"/>
          <w:w w:val="102"/>
          <w:sz w:val="21"/>
        </w:rPr>
        <w:t>e</w:t>
      </w:r>
      <w:r>
        <w:rPr>
          <w:spacing w:val="0"/>
          <w:w w:val="102"/>
          <w:sz w:val="21"/>
        </w:rPr>
        <w:t>ri</w:t>
      </w:r>
      <w:r>
        <w:rPr>
          <w:spacing w:val="1"/>
          <w:w w:val="102"/>
          <w:sz w:val="21"/>
        </w:rPr>
        <w:t>o</w:t>
      </w:r>
      <w:r>
        <w:rPr>
          <w:w w:val="102"/>
          <w:sz w:val="21"/>
        </w:rPr>
        <w:t>r</w:t>
      </w:r>
      <w:r>
        <w:rPr>
          <w:spacing w:val="11"/>
          <w:sz w:val="21"/>
        </w:rPr>
        <w:t> </w:t>
      </w:r>
      <w:r>
        <w:rPr>
          <w:spacing w:val="0"/>
          <w:w w:val="102"/>
          <w:sz w:val="21"/>
        </w:rPr>
        <w:t>c</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eg</w:t>
      </w:r>
      <w:r>
        <w:rPr>
          <w:spacing w:val="0"/>
          <w:w w:val="102"/>
          <w:sz w:val="21"/>
        </w:rPr>
        <w:t>i</w:t>
      </w:r>
      <w:r>
        <w:rPr>
          <w:spacing w:val="2"/>
          <w:w w:val="102"/>
          <w:sz w:val="21"/>
        </w:rPr>
        <w:t>a</w:t>
      </w:r>
      <w:r>
        <w:rPr>
          <w:w w:val="102"/>
          <w:sz w:val="21"/>
        </w:rPr>
        <w:t>t</w:t>
      </w:r>
      <w:r>
        <w:rPr>
          <w:spacing w:val="11"/>
          <w:sz w:val="21"/>
        </w:rPr>
        <w:t> </w:t>
      </w:r>
      <w:r>
        <w:rPr>
          <w:spacing w:val="1"/>
          <w:w w:val="102"/>
          <w:sz w:val="21"/>
        </w:rPr>
        <w:t>d</w:t>
      </w:r>
      <w:r>
        <w:rPr>
          <w:w w:val="102"/>
          <w:sz w:val="21"/>
        </w:rPr>
        <w:t>e</w:t>
      </w:r>
      <w:r>
        <w:rPr>
          <w:spacing w:val="13"/>
          <w:sz w:val="21"/>
        </w:rPr>
        <w:t> </w:t>
      </w:r>
      <w:r>
        <w:rPr>
          <w:w w:val="102"/>
          <w:sz w:val="21"/>
        </w:rPr>
        <w:t>l</w:t>
      </w:r>
      <w:r>
        <w:rPr>
          <w:spacing w:val="0"/>
          <w:w w:val="102"/>
          <w:sz w:val="21"/>
        </w:rPr>
        <w:t>’</w:t>
      </w:r>
      <w:r>
        <w:rPr>
          <w:spacing w:val="1"/>
          <w:w w:val="102"/>
          <w:sz w:val="21"/>
        </w:rPr>
        <w:t>E</w:t>
      </w:r>
      <w:r>
        <w:rPr>
          <w:spacing w:val="0"/>
          <w:w w:val="102"/>
          <w:sz w:val="21"/>
        </w:rPr>
        <w:t>st</w:t>
      </w:r>
      <w:r>
        <w:rPr>
          <w:spacing w:val="2"/>
          <w:w w:val="102"/>
          <w:sz w:val="21"/>
        </w:rPr>
        <w:t>a</w:t>
      </w:r>
      <w:r>
        <w:rPr>
          <w:w w:val="102"/>
          <w:sz w:val="21"/>
        </w:rPr>
        <w:t>t</w:t>
      </w:r>
      <w:r>
        <w:rPr>
          <w:spacing w:val="11"/>
          <w:sz w:val="21"/>
        </w:rPr>
        <w:t> </w:t>
      </w:r>
      <w:r>
        <w:rPr>
          <w:spacing w:val="1"/>
          <w:w w:val="102"/>
          <w:sz w:val="21"/>
        </w:rPr>
        <w:t>qu</w:t>
      </w:r>
      <w:r>
        <w:rPr>
          <w:w w:val="102"/>
          <w:sz w:val="21"/>
        </w:rPr>
        <w:t>e</w:t>
      </w:r>
      <w:r>
        <w:rPr>
          <w:spacing w:val="13"/>
          <w:sz w:val="21"/>
        </w:rPr>
        <w:t> </w:t>
      </w:r>
      <w:r>
        <w:rPr>
          <w:spacing w:val="1"/>
          <w:w w:val="102"/>
          <w:sz w:val="21"/>
        </w:rPr>
        <w:t>d</w:t>
      </w:r>
      <w:r>
        <w:rPr>
          <w:spacing w:val="0"/>
          <w:w w:val="102"/>
          <w:sz w:val="21"/>
        </w:rPr>
        <w:t>iri</w:t>
      </w:r>
      <w:r>
        <w:rPr>
          <w:spacing w:val="2"/>
          <w:w w:val="102"/>
          <w:sz w:val="21"/>
        </w:rPr>
        <w:t>ge</w:t>
      </w:r>
      <w:r>
        <w:rPr>
          <w:spacing w:val="0"/>
          <w:w w:val="102"/>
          <w:sz w:val="21"/>
        </w:rPr>
        <w:t>i</w:t>
      </w:r>
      <w:r>
        <w:rPr>
          <w:w w:val="102"/>
          <w:sz w:val="21"/>
        </w:rPr>
        <w:t>x</w:t>
      </w:r>
      <w:r>
        <w:rPr>
          <w:spacing w:val="10"/>
          <w:sz w:val="21"/>
        </w:rPr>
        <w:t> </w:t>
      </w:r>
      <w:r>
        <w:rPr>
          <w:spacing w:val="0"/>
          <w:w w:val="102"/>
          <w:sz w:val="21"/>
        </w:rPr>
        <w:t>l’</w:t>
      </w:r>
      <w:r>
        <w:rPr>
          <w:spacing w:val="2"/>
          <w:w w:val="102"/>
          <w:sz w:val="21"/>
        </w:rPr>
        <w:t>a</w:t>
      </w:r>
      <w:r>
        <w:rPr>
          <w:spacing w:val="0"/>
          <w:w w:val="102"/>
          <w:sz w:val="21"/>
        </w:rPr>
        <w:t>cci</w:t>
      </w:r>
      <w:r>
        <w:rPr>
          <w:w w:val="102"/>
          <w:sz w:val="21"/>
        </w:rPr>
        <w:t>ó</w:t>
      </w:r>
      <w:r>
        <w:rPr>
          <w:spacing w:val="12"/>
          <w:sz w:val="21"/>
        </w:rPr>
        <w:t> </w:t>
      </w:r>
      <w:r>
        <w:rPr>
          <w:spacing w:val="0"/>
          <w:w w:val="102"/>
          <w:sz w:val="21"/>
        </w:rPr>
        <w:t>p</w:t>
      </w:r>
      <w:r>
        <w:rPr>
          <w:spacing w:val="1"/>
          <w:w w:val="102"/>
          <w:sz w:val="21"/>
        </w:rPr>
        <w:t>o</w:t>
      </w:r>
      <w:r>
        <w:rPr>
          <w:spacing w:val="0"/>
          <w:w w:val="102"/>
          <w:sz w:val="21"/>
        </w:rPr>
        <w:t>lític</w:t>
      </w:r>
      <w:r>
        <w:rPr>
          <w:w w:val="102"/>
          <w:sz w:val="21"/>
        </w:rPr>
        <w:t>a </w:t>
      </w:r>
      <w:r>
        <w:rPr>
          <w:w w:val="105"/>
          <w:sz w:val="21"/>
        </w:rPr>
        <w:t>i l’administració. Exerceix la funció executiva i la potestat reglamentària d’acord amb aquesta</w:t>
      </w:r>
      <w:r>
        <w:rPr>
          <w:spacing w:val="-12"/>
          <w:w w:val="105"/>
          <w:sz w:val="21"/>
        </w:rPr>
        <w:t> </w:t>
      </w:r>
      <w:r>
        <w:rPr>
          <w:w w:val="105"/>
          <w:sz w:val="21"/>
        </w:rPr>
        <w:t>Llei.</w:t>
      </w:r>
    </w:p>
    <w:p>
      <w:pPr>
        <w:pStyle w:val="ListParagraph"/>
        <w:numPr>
          <w:ilvl w:val="0"/>
          <w:numId w:val="29"/>
        </w:numPr>
        <w:tabs>
          <w:tab w:pos="460" w:val="left" w:leader="none"/>
        </w:tabs>
        <w:spacing w:line="312" w:lineRule="auto" w:before="117" w:after="0"/>
        <w:ind w:left="114" w:right="100" w:firstLine="0"/>
        <w:jc w:val="both"/>
        <w:rPr>
          <w:sz w:val="21"/>
        </w:rPr>
      </w:pPr>
      <w:r>
        <w:rPr>
          <w:w w:val="105"/>
          <w:sz w:val="21"/>
        </w:rPr>
        <w:t>El Govern es compon del president o presidenta de la Generalitat, del</w:t>
      </w:r>
      <w:r>
        <w:rPr>
          <w:spacing w:val="68"/>
          <w:w w:val="105"/>
          <w:sz w:val="21"/>
        </w:rPr>
        <w:t> </w:t>
      </w:r>
      <w:r>
        <w:rPr>
          <w:w w:val="105"/>
          <w:sz w:val="21"/>
        </w:rPr>
        <w:t>vicepresident o vicepresidenta, si s’escau, i dels consellers i/o</w:t>
      </w:r>
      <w:r>
        <w:rPr>
          <w:spacing w:val="-38"/>
          <w:w w:val="105"/>
          <w:sz w:val="21"/>
        </w:rPr>
        <w:t> </w:t>
      </w:r>
      <w:r>
        <w:rPr>
          <w:w w:val="105"/>
          <w:sz w:val="21"/>
        </w:rPr>
        <w:t>conselleres.</w:t>
      </w:r>
    </w:p>
    <w:p>
      <w:pPr>
        <w:pStyle w:val="ListParagraph"/>
        <w:numPr>
          <w:ilvl w:val="0"/>
          <w:numId w:val="29"/>
        </w:numPr>
        <w:tabs>
          <w:tab w:pos="404" w:val="left" w:leader="none"/>
        </w:tabs>
        <w:spacing w:line="309" w:lineRule="auto" w:before="119" w:after="0"/>
        <w:ind w:left="114" w:right="100" w:firstLine="0"/>
        <w:jc w:val="both"/>
        <w:rPr>
          <w:sz w:val="21"/>
        </w:rPr>
      </w:pPr>
      <w:r>
        <w:rPr>
          <w:w w:val="105"/>
          <w:sz w:val="21"/>
        </w:rPr>
        <w:t>La Llei de la presidència de la Generalitat i del Govern regula l’organització, el funcionament i les atribucions del Govern i és d’aplicació en tot allò que no contradigui la present</w:t>
      </w:r>
      <w:r>
        <w:rPr>
          <w:spacing w:val="-14"/>
          <w:w w:val="105"/>
          <w:sz w:val="21"/>
        </w:rPr>
        <w:t> </w:t>
      </w:r>
      <w:r>
        <w:rPr>
          <w:w w:val="105"/>
          <w:sz w:val="21"/>
        </w:rPr>
        <w:t>Llei.</w:t>
      </w:r>
    </w:p>
    <w:p>
      <w:pPr>
        <w:pStyle w:val="ListParagraph"/>
        <w:numPr>
          <w:ilvl w:val="0"/>
          <w:numId w:val="29"/>
        </w:numPr>
        <w:tabs>
          <w:tab w:pos="393" w:val="left" w:leader="none"/>
        </w:tabs>
        <w:spacing w:line="240" w:lineRule="auto" w:before="121" w:after="0"/>
        <w:ind w:left="392" w:right="0" w:hanging="278"/>
        <w:jc w:val="both"/>
        <w:rPr>
          <w:sz w:val="21"/>
        </w:rPr>
      </w:pPr>
      <w:r>
        <w:rPr>
          <w:w w:val="105"/>
          <w:sz w:val="21"/>
        </w:rPr>
        <w:t>El Govern cessa quan ho fa el president o presidenta de la</w:t>
      </w:r>
      <w:r>
        <w:rPr>
          <w:spacing w:val="-29"/>
          <w:w w:val="105"/>
          <w:sz w:val="21"/>
        </w:rPr>
        <w:t> </w:t>
      </w:r>
      <w:r>
        <w:rPr>
          <w:w w:val="105"/>
          <w:sz w:val="21"/>
        </w:rPr>
        <w:t>Generalitat.</w:t>
      </w:r>
    </w:p>
    <w:p>
      <w:pPr>
        <w:pStyle w:val="ListParagraph"/>
        <w:numPr>
          <w:ilvl w:val="0"/>
          <w:numId w:val="29"/>
        </w:numPr>
        <w:tabs>
          <w:tab w:pos="475" w:val="left" w:leader="none"/>
        </w:tabs>
        <w:spacing w:line="312" w:lineRule="auto" w:before="188" w:after="0"/>
        <w:ind w:left="114" w:right="99" w:firstLine="0"/>
        <w:jc w:val="both"/>
        <w:rPr>
          <w:sz w:val="21"/>
        </w:rPr>
      </w:pPr>
      <w:r>
        <w:rPr>
          <w:w w:val="105"/>
          <w:sz w:val="21"/>
        </w:rPr>
        <w:t>Les disposicions generals i les normes que emanen del Govern o de l’Administració General de Catalunya han d’ésser publicats en el Diari Oficial de la Generalitat de</w:t>
      </w:r>
      <w:r>
        <w:rPr>
          <w:spacing w:val="-10"/>
          <w:w w:val="105"/>
          <w:sz w:val="21"/>
        </w:rPr>
        <w:t> </w:t>
      </w:r>
      <w:r>
        <w:rPr>
          <w:w w:val="105"/>
          <w:sz w:val="21"/>
        </w:rPr>
        <w:t>Catalunya.</w:t>
      </w:r>
    </w:p>
    <w:p>
      <w:pPr>
        <w:pStyle w:val="BodyText"/>
        <w:ind w:left="0"/>
        <w:jc w:val="left"/>
        <w:rPr>
          <w:sz w:val="24"/>
        </w:rPr>
      </w:pPr>
    </w:p>
    <w:p>
      <w:pPr>
        <w:pStyle w:val="BodyText"/>
        <w:spacing w:before="2"/>
        <w:ind w:left="0"/>
        <w:jc w:val="left"/>
        <w:rPr>
          <w:sz w:val="23"/>
        </w:rPr>
      </w:pPr>
    </w:p>
    <w:p>
      <w:pPr>
        <w:pStyle w:val="Heading2"/>
      </w:pPr>
      <w:r>
        <w:rPr>
          <w:w w:val="105"/>
        </w:rPr>
        <w:t>Article 39. El vicepresident o vicepresidenta</w:t>
      </w:r>
    </w:p>
    <w:p>
      <w:pPr>
        <w:pStyle w:val="BodyText"/>
        <w:spacing w:line="309" w:lineRule="auto" w:before="193"/>
        <w:ind w:right="99"/>
      </w:pPr>
      <w:r>
        <w:rPr>
          <w:w w:val="105"/>
        </w:rPr>
        <w:t>El president o presidenta de la Generalitat, per decret, pot nomenar o separar un vicepresident o vicepresidenta, de la qual cosa ha de donar compte al Parlament. Les funcions pròpies del vicepresident o vicepresidenta i les que poden assumir per delegació del president o presidenta de la Generalitat es regiran per allò previst a la Llei de la presidència de la Generalitat i del Govern.</w:t>
      </w:r>
    </w:p>
    <w:p>
      <w:pPr>
        <w:pStyle w:val="BodyText"/>
        <w:ind w:left="0"/>
        <w:jc w:val="left"/>
        <w:rPr>
          <w:sz w:val="24"/>
        </w:rPr>
      </w:pPr>
    </w:p>
    <w:p>
      <w:pPr>
        <w:pStyle w:val="BodyText"/>
        <w:spacing w:before="9"/>
        <w:ind w:left="0"/>
        <w:jc w:val="left"/>
        <w:rPr>
          <w:sz w:val="23"/>
        </w:rPr>
      </w:pPr>
    </w:p>
    <w:p>
      <w:pPr>
        <w:pStyle w:val="Heading2"/>
        <w:spacing w:before="1"/>
      </w:pPr>
      <w:r>
        <w:rPr>
          <w:w w:val="105"/>
        </w:rPr>
        <w:t>Article 40. Immunitat i estatut dels membres del Govern</w:t>
      </w:r>
    </w:p>
    <w:p>
      <w:pPr>
        <w:pStyle w:val="BodyText"/>
        <w:spacing w:line="312" w:lineRule="auto" w:before="189"/>
        <w:ind w:right="99"/>
      </w:pPr>
      <w:r>
        <w:rPr>
          <w:w w:val="105"/>
        </w:rPr>
        <w:t>Els membres del Govern gaudeixen d’immunitat durant llur mandat amb l’efecte que no poden ser detinguts ni retinguts excepte en cas de delicte</w:t>
      </w:r>
      <w:r>
        <w:rPr>
          <w:spacing w:val="68"/>
          <w:w w:val="105"/>
        </w:rPr>
        <w:t> </w:t>
      </w:r>
      <w:r>
        <w:rPr>
          <w:w w:val="105"/>
        </w:rPr>
        <w:t>flagrant. Correspon al Tribunal Suprem de Catalunya decidir sobre la inculpació, el processament i l’enjudiciament dels membres del Govern. L’estatut personal dels membres del Govern és regulat per la llei.</w:t>
      </w:r>
    </w:p>
    <w:p>
      <w:pPr>
        <w:pStyle w:val="BodyText"/>
        <w:ind w:left="0"/>
        <w:jc w:val="left"/>
        <w:rPr>
          <w:sz w:val="24"/>
        </w:rPr>
      </w:pPr>
    </w:p>
    <w:p>
      <w:pPr>
        <w:pStyle w:val="BodyText"/>
        <w:spacing w:before="2"/>
        <w:ind w:left="0"/>
        <w:jc w:val="left"/>
        <w:rPr>
          <w:sz w:val="23"/>
        </w:rPr>
      </w:pPr>
    </w:p>
    <w:p>
      <w:pPr>
        <w:pStyle w:val="Heading2"/>
        <w:spacing w:before="1"/>
      </w:pPr>
      <w:r>
        <w:rPr>
          <w:w w:val="105"/>
        </w:rPr>
        <w:t>Article 41. Responsabilitat política</w:t>
      </w:r>
    </w:p>
    <w:p>
      <w:pPr>
        <w:pStyle w:val="ListParagraph"/>
        <w:numPr>
          <w:ilvl w:val="0"/>
          <w:numId w:val="30"/>
        </w:numPr>
        <w:tabs>
          <w:tab w:pos="471" w:val="left" w:leader="none"/>
        </w:tabs>
        <w:spacing w:line="309" w:lineRule="auto" w:before="194" w:after="0"/>
        <w:ind w:left="114" w:right="101" w:firstLine="0"/>
        <w:jc w:val="both"/>
        <w:rPr>
          <w:sz w:val="21"/>
        </w:rPr>
      </w:pPr>
      <w:r>
        <w:rPr>
          <w:w w:val="105"/>
          <w:sz w:val="21"/>
        </w:rPr>
        <w:t>El president o presidenta de la Generalitat i els membres del Govern responen políticament davant del Parlament de manera solidària, sens  perjudici de la responsabilitat directa de cadascun</w:t>
      </w:r>
      <w:r>
        <w:rPr>
          <w:spacing w:val="-24"/>
          <w:w w:val="105"/>
          <w:sz w:val="21"/>
        </w:rPr>
        <w:t> </w:t>
      </w:r>
      <w:r>
        <w:rPr>
          <w:w w:val="105"/>
          <w:sz w:val="21"/>
        </w:rPr>
        <w:t>d’ells.</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30"/>
        </w:numPr>
        <w:tabs>
          <w:tab w:pos="399" w:val="left" w:leader="none"/>
        </w:tabs>
        <w:spacing w:line="312" w:lineRule="auto" w:before="106" w:after="0"/>
        <w:ind w:left="114" w:right="104" w:firstLine="0"/>
        <w:jc w:val="both"/>
        <w:rPr>
          <w:sz w:val="21"/>
        </w:rPr>
      </w:pPr>
      <w:r>
        <w:rPr>
          <w:w w:val="105"/>
          <w:sz w:val="21"/>
        </w:rPr>
        <w:t>Els procediments per a plantejar la responsabilitat política del Govern són la moció de censura i la qüestió de</w:t>
      </w:r>
      <w:r>
        <w:rPr>
          <w:spacing w:val="-23"/>
          <w:w w:val="105"/>
          <w:sz w:val="21"/>
        </w:rPr>
        <w:t> </w:t>
      </w:r>
      <w:r>
        <w:rPr>
          <w:w w:val="105"/>
          <w:sz w:val="21"/>
        </w:rPr>
        <w:t>confiança</w:t>
      </w:r>
    </w:p>
    <w:p>
      <w:pPr>
        <w:pStyle w:val="ListParagraph"/>
        <w:numPr>
          <w:ilvl w:val="0"/>
          <w:numId w:val="30"/>
        </w:numPr>
        <w:tabs>
          <w:tab w:pos="439" w:val="left" w:leader="none"/>
        </w:tabs>
        <w:spacing w:line="307" w:lineRule="auto" w:before="120" w:after="0"/>
        <w:ind w:left="114" w:right="102" w:firstLine="0"/>
        <w:jc w:val="both"/>
        <w:rPr>
          <w:sz w:val="21"/>
        </w:rPr>
      </w:pPr>
      <w:r>
        <w:rPr>
          <w:w w:val="105"/>
          <w:sz w:val="21"/>
        </w:rPr>
        <w:t>La delegació de funcions del President o presidenta de la Generalitat no l’eximeix de la seva responsabilitat política davant del</w:t>
      </w:r>
      <w:r>
        <w:rPr>
          <w:spacing w:val="-30"/>
          <w:w w:val="105"/>
          <w:sz w:val="21"/>
        </w:rPr>
        <w:t> </w:t>
      </w:r>
      <w:r>
        <w:rPr>
          <w:w w:val="105"/>
          <w:sz w:val="21"/>
        </w:rPr>
        <w:t>Parlament.</w:t>
      </w:r>
    </w:p>
    <w:p>
      <w:pPr>
        <w:pStyle w:val="ListParagraph"/>
        <w:numPr>
          <w:ilvl w:val="0"/>
          <w:numId w:val="30"/>
        </w:numPr>
        <w:tabs>
          <w:tab w:pos="445" w:val="left" w:leader="none"/>
        </w:tabs>
        <w:spacing w:line="312" w:lineRule="auto" w:before="125" w:after="0"/>
        <w:ind w:left="114" w:right="102" w:firstLine="0"/>
        <w:jc w:val="both"/>
        <w:rPr>
          <w:sz w:val="21"/>
        </w:rPr>
      </w:pPr>
      <w:r>
        <w:rPr>
          <w:w w:val="105"/>
          <w:sz w:val="21"/>
        </w:rPr>
        <w:t>Els drets i obligacions dels membres del Govern envers al Parlament es regiran pel que estableix l’article 73 de l’Estatut d’Autonomia de</w:t>
      </w:r>
      <w:r>
        <w:rPr>
          <w:spacing w:val="-32"/>
          <w:w w:val="105"/>
          <w:sz w:val="21"/>
        </w:rPr>
        <w:t> </w:t>
      </w:r>
      <w:r>
        <w:rPr>
          <w:w w:val="105"/>
          <w:sz w:val="21"/>
        </w:rPr>
        <w:t>Catalunya.</w:t>
      </w:r>
    </w:p>
    <w:p>
      <w:pPr>
        <w:pStyle w:val="BodyText"/>
        <w:ind w:left="0"/>
        <w:jc w:val="left"/>
        <w:rPr>
          <w:sz w:val="24"/>
        </w:rPr>
      </w:pPr>
    </w:p>
    <w:p>
      <w:pPr>
        <w:pStyle w:val="BodyText"/>
        <w:spacing w:before="3"/>
        <w:ind w:left="0"/>
        <w:jc w:val="left"/>
        <w:rPr>
          <w:sz w:val="23"/>
        </w:rPr>
      </w:pPr>
    </w:p>
    <w:p>
      <w:pPr>
        <w:pStyle w:val="Heading2"/>
      </w:pPr>
      <w:r>
        <w:rPr>
          <w:w w:val="105"/>
        </w:rPr>
        <w:t>Article 42. L’Administració</w:t>
      </w:r>
    </w:p>
    <w:p>
      <w:pPr>
        <w:pStyle w:val="ListParagraph"/>
        <w:numPr>
          <w:ilvl w:val="0"/>
          <w:numId w:val="31"/>
        </w:numPr>
        <w:tabs>
          <w:tab w:pos="425" w:val="left" w:leader="none"/>
        </w:tabs>
        <w:spacing w:line="309" w:lineRule="auto" w:before="194" w:after="0"/>
        <w:ind w:left="114" w:right="102" w:firstLine="0"/>
        <w:jc w:val="both"/>
        <w:rPr>
          <w:sz w:val="21"/>
        </w:rPr>
      </w:pPr>
      <w:r>
        <w:rPr>
          <w:w w:val="105"/>
          <w:sz w:val="21"/>
        </w:rPr>
        <w:t>L’Administració General és l’organització que, sota la direcció del Govern, exerceix les funcions executives d’acord amb aquesta Llei i la resta de l’ordenament.</w:t>
      </w:r>
    </w:p>
    <w:p>
      <w:pPr>
        <w:pStyle w:val="ListParagraph"/>
        <w:numPr>
          <w:ilvl w:val="0"/>
          <w:numId w:val="31"/>
        </w:numPr>
        <w:tabs>
          <w:tab w:pos="465" w:val="left" w:leader="none"/>
        </w:tabs>
        <w:spacing w:line="309" w:lineRule="auto" w:before="122" w:after="0"/>
        <w:ind w:left="114" w:right="100" w:firstLine="0"/>
        <w:jc w:val="both"/>
        <w:rPr>
          <w:sz w:val="21"/>
        </w:rPr>
      </w:pPr>
      <w:r>
        <w:rPr>
          <w:w w:val="105"/>
          <w:sz w:val="21"/>
        </w:rPr>
        <w:t>Les administracions públiques serveixen amb objectivitat els interessos generals i actuen amb submissió plena a l’ordenament jurídic i al control dels tribunals.</w:t>
      </w:r>
    </w:p>
    <w:p>
      <w:pPr>
        <w:pStyle w:val="ListParagraph"/>
        <w:numPr>
          <w:ilvl w:val="0"/>
          <w:numId w:val="31"/>
        </w:numPr>
        <w:tabs>
          <w:tab w:pos="447" w:val="left" w:leader="none"/>
        </w:tabs>
        <w:spacing w:line="309" w:lineRule="auto" w:before="122" w:after="0"/>
        <w:ind w:left="114" w:right="102" w:firstLine="0"/>
        <w:jc w:val="both"/>
        <w:rPr>
          <w:sz w:val="21"/>
        </w:rPr>
      </w:pPr>
      <w:r>
        <w:rPr>
          <w:w w:val="105"/>
          <w:sz w:val="21"/>
        </w:rPr>
        <w:t>Els articles 71 i 72 de l’Estatut d’Autonomia de Catalunya es continuen aplicant en els termes establertes en aquesta Llei i en tot allò que no s’hi  oposi.</w:t>
      </w:r>
    </w:p>
    <w:p>
      <w:pPr>
        <w:pStyle w:val="BodyText"/>
        <w:ind w:left="0"/>
        <w:jc w:val="left"/>
        <w:rPr>
          <w:sz w:val="24"/>
        </w:rPr>
      </w:pPr>
    </w:p>
    <w:p>
      <w:pPr>
        <w:pStyle w:val="BodyText"/>
        <w:spacing w:before="5"/>
        <w:ind w:left="0"/>
        <w:jc w:val="left"/>
        <w:rPr>
          <w:sz w:val="23"/>
        </w:rPr>
      </w:pPr>
    </w:p>
    <w:p>
      <w:pPr>
        <w:pStyle w:val="Heading2"/>
      </w:pPr>
      <w:r>
        <w:rPr>
          <w:w w:val="105"/>
        </w:rPr>
        <w:t>Capítol 5. La Sindicatura Electoral de Catalunya i el cens electoral</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b/>
          <w:sz w:val="21"/>
        </w:rPr>
      </w:pPr>
      <w:r>
        <w:rPr>
          <w:rFonts w:ascii="LucidaSans-Demi"/>
          <w:b/>
          <w:w w:val="105"/>
          <w:sz w:val="21"/>
        </w:rPr>
        <w:t>Article 43. La Sindicatura Electoral</w:t>
      </w:r>
    </w:p>
    <w:p>
      <w:pPr>
        <w:pStyle w:val="ListParagraph"/>
        <w:numPr>
          <w:ilvl w:val="0"/>
          <w:numId w:val="32"/>
        </w:numPr>
        <w:tabs>
          <w:tab w:pos="399" w:val="left" w:leader="none"/>
        </w:tabs>
        <w:spacing w:line="312" w:lineRule="auto" w:before="189" w:after="0"/>
        <w:ind w:left="114" w:right="102" w:firstLine="0"/>
        <w:jc w:val="both"/>
        <w:rPr>
          <w:sz w:val="21"/>
        </w:rPr>
      </w:pPr>
      <w:r>
        <w:rPr>
          <w:w w:val="105"/>
          <w:sz w:val="21"/>
        </w:rPr>
        <w:t>La Sindicatura Electoral es composa de la Sindicatura Electoral de Catalunya, les sindicatures electorals comarcals i les meses</w:t>
      </w:r>
      <w:r>
        <w:rPr>
          <w:spacing w:val="-22"/>
          <w:w w:val="105"/>
          <w:sz w:val="21"/>
        </w:rPr>
        <w:t> </w:t>
      </w:r>
      <w:r>
        <w:rPr>
          <w:w w:val="105"/>
          <w:sz w:val="21"/>
        </w:rPr>
        <w:t>electorals.</w:t>
      </w:r>
    </w:p>
    <w:p>
      <w:pPr>
        <w:pStyle w:val="ListParagraph"/>
        <w:numPr>
          <w:ilvl w:val="0"/>
          <w:numId w:val="32"/>
        </w:numPr>
        <w:tabs>
          <w:tab w:pos="433" w:val="left" w:leader="none"/>
        </w:tabs>
        <w:spacing w:line="309" w:lineRule="auto" w:before="119" w:after="0"/>
        <w:ind w:left="114" w:right="100" w:firstLine="0"/>
        <w:jc w:val="both"/>
        <w:rPr>
          <w:sz w:val="21"/>
        </w:rPr>
      </w:pPr>
      <w:r>
        <w:rPr>
          <w:w w:val="105"/>
          <w:sz w:val="21"/>
        </w:rPr>
        <w:t>Per a les eleccions al Consell General d’Aran es constituirà la Sindicatura Electoral d’Aran, amb dependència jeràrquica de la Sindicatura Electoral de Catalunya, assumint conjuntament en el seu territori les funcions i competències establertes per a les Sindicatures Electorals</w:t>
      </w:r>
      <w:r>
        <w:rPr>
          <w:spacing w:val="-31"/>
          <w:w w:val="105"/>
          <w:sz w:val="21"/>
        </w:rPr>
        <w:t> </w:t>
      </w:r>
      <w:r>
        <w:rPr>
          <w:w w:val="105"/>
          <w:sz w:val="21"/>
        </w:rPr>
        <w:t>Comarcals.</w:t>
      </w:r>
    </w:p>
    <w:p>
      <w:pPr>
        <w:pStyle w:val="BodyText"/>
        <w:ind w:left="0"/>
        <w:jc w:val="left"/>
        <w:rPr>
          <w:sz w:val="24"/>
        </w:rPr>
      </w:pPr>
    </w:p>
    <w:p>
      <w:pPr>
        <w:pStyle w:val="BodyText"/>
        <w:spacing w:before="5"/>
        <w:ind w:left="0"/>
        <w:jc w:val="left"/>
        <w:rPr>
          <w:sz w:val="23"/>
        </w:rPr>
      </w:pPr>
    </w:p>
    <w:p>
      <w:pPr>
        <w:pStyle w:val="Heading2"/>
      </w:pPr>
      <w:r>
        <w:rPr>
          <w:w w:val="105"/>
        </w:rPr>
        <w:t>Article 44. La Sindicatura Electoral de Catalunya</w:t>
      </w:r>
    </w:p>
    <w:p>
      <w:pPr>
        <w:pStyle w:val="ListParagraph"/>
        <w:numPr>
          <w:ilvl w:val="0"/>
          <w:numId w:val="33"/>
        </w:numPr>
        <w:tabs>
          <w:tab w:pos="514" w:val="left" w:leader="none"/>
        </w:tabs>
        <w:spacing w:line="309" w:lineRule="auto" w:before="194" w:after="0"/>
        <w:ind w:left="114" w:right="102" w:firstLine="0"/>
        <w:jc w:val="both"/>
        <w:rPr>
          <w:sz w:val="21"/>
        </w:rPr>
      </w:pPr>
      <w:r>
        <w:rPr>
          <w:w w:val="105"/>
          <w:sz w:val="21"/>
        </w:rPr>
        <w:t>La Sindicatura Electoral de Catalunya es configura como un òrgan independent, imparcial i permanent, adscrit al Parlament. Té autonomia orgànica, funcional i</w:t>
      </w:r>
      <w:r>
        <w:rPr>
          <w:spacing w:val="-20"/>
          <w:w w:val="105"/>
          <w:sz w:val="21"/>
        </w:rPr>
        <w:t> </w:t>
      </w:r>
      <w:r>
        <w:rPr>
          <w:w w:val="105"/>
          <w:sz w:val="21"/>
        </w:rPr>
        <w:t>pressupostària.</w:t>
      </w:r>
    </w:p>
    <w:p>
      <w:pPr>
        <w:pStyle w:val="ListParagraph"/>
        <w:numPr>
          <w:ilvl w:val="0"/>
          <w:numId w:val="33"/>
        </w:numPr>
        <w:tabs>
          <w:tab w:pos="441" w:val="left" w:leader="none"/>
        </w:tabs>
        <w:spacing w:line="307" w:lineRule="auto" w:before="122" w:after="0"/>
        <w:ind w:left="114" w:right="99" w:firstLine="0"/>
        <w:jc w:val="both"/>
        <w:rPr>
          <w:sz w:val="21"/>
        </w:rPr>
      </w:pPr>
      <w:r>
        <w:rPr>
          <w:w w:val="105"/>
          <w:sz w:val="21"/>
        </w:rPr>
        <w:t>La Sindicatura Electoral de Catalunya és l’òrgan responsable de garantir, amb competència a tot el territori de Catalunya, la transparència i</w:t>
      </w:r>
      <w:r>
        <w:rPr>
          <w:spacing w:val="46"/>
          <w:w w:val="105"/>
          <w:sz w:val="21"/>
        </w:rPr>
        <w:t> </w:t>
      </w:r>
      <w:r>
        <w:rPr>
          <w:w w:val="105"/>
          <w:sz w:val="21"/>
        </w:rPr>
        <w:t>l’objectivitat</w:t>
      </w:r>
    </w:p>
    <w:p>
      <w:pPr>
        <w:spacing w:after="0" w:line="307"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09" w:lineRule="auto" w:before="106"/>
        <w:ind w:right="99"/>
      </w:pPr>
      <w:r>
        <w:rPr>
          <w:w w:val="105"/>
        </w:rPr>
        <w:t>dels processos electorals, els referèndums, les consultes populars i els processos de participació ciutadana, l’exercici efectiu dels drets electorals i de participació ciutadana i el compliment del principi d’igualtat en l’accés als càrrecs públics.</w:t>
      </w:r>
    </w:p>
    <w:p>
      <w:pPr>
        <w:pStyle w:val="ListParagraph"/>
        <w:numPr>
          <w:ilvl w:val="0"/>
          <w:numId w:val="33"/>
        </w:numPr>
        <w:tabs>
          <w:tab w:pos="394" w:val="left" w:leader="none"/>
        </w:tabs>
        <w:spacing w:line="312" w:lineRule="auto" w:before="122" w:after="0"/>
        <w:ind w:left="114" w:right="102" w:firstLine="0"/>
        <w:jc w:val="both"/>
        <w:rPr>
          <w:sz w:val="21"/>
        </w:rPr>
      </w:pPr>
      <w:r>
        <w:rPr>
          <w:w w:val="105"/>
          <w:sz w:val="21"/>
        </w:rPr>
        <w:t>La Sindicatura Electoral de Catalunya té la seva seu institucional al Parlament de Catalunya, sense perjudici que pugui reunir-se en d’altres</w:t>
      </w:r>
      <w:r>
        <w:rPr>
          <w:spacing w:val="-33"/>
          <w:w w:val="105"/>
          <w:sz w:val="21"/>
        </w:rPr>
        <w:t> </w:t>
      </w:r>
      <w:r>
        <w:rPr>
          <w:w w:val="105"/>
          <w:sz w:val="21"/>
        </w:rPr>
        <w:t>ubicacions.</w:t>
      </w:r>
    </w:p>
    <w:p>
      <w:pPr>
        <w:pStyle w:val="ListParagraph"/>
        <w:numPr>
          <w:ilvl w:val="0"/>
          <w:numId w:val="33"/>
        </w:numPr>
        <w:tabs>
          <w:tab w:pos="514" w:val="left" w:leader="none"/>
        </w:tabs>
        <w:spacing w:line="307" w:lineRule="auto" w:before="115" w:after="0"/>
        <w:ind w:left="114" w:right="101" w:firstLine="0"/>
        <w:jc w:val="both"/>
        <w:rPr>
          <w:sz w:val="21"/>
        </w:rPr>
      </w:pPr>
      <w:r>
        <w:rPr>
          <w:w w:val="105"/>
          <w:sz w:val="21"/>
        </w:rPr>
        <w:t>Totes les autoritats públiques, en l’àmbit de les seves respectives </w:t>
      </w:r>
      <w:r>
        <w:rPr>
          <w:spacing w:val="0"/>
          <w:w w:val="102"/>
          <w:sz w:val="21"/>
        </w:rPr>
        <w:t>c</w:t>
      </w:r>
      <w:r>
        <w:rPr>
          <w:spacing w:val="1"/>
          <w:w w:val="102"/>
          <w:sz w:val="21"/>
        </w:rPr>
        <w:t>o</w:t>
      </w:r>
      <w:r>
        <w:rPr>
          <w:spacing w:val="2"/>
          <w:w w:val="102"/>
          <w:sz w:val="21"/>
        </w:rPr>
        <w:t>m</w:t>
      </w:r>
      <w:r>
        <w:rPr>
          <w:spacing w:val="0"/>
          <w:w w:val="102"/>
          <w:sz w:val="21"/>
        </w:rPr>
        <w:t>p</w:t>
      </w:r>
      <w:r>
        <w:rPr>
          <w:spacing w:val="2"/>
          <w:w w:val="102"/>
          <w:sz w:val="21"/>
        </w:rPr>
        <w:t>e</w:t>
      </w:r>
      <w:r>
        <w:rPr>
          <w:spacing w:val="0"/>
          <w:w w:val="102"/>
          <w:sz w:val="21"/>
        </w:rPr>
        <w:t>t</w:t>
      </w:r>
      <w:r>
        <w:rPr>
          <w:spacing w:val="2"/>
          <w:w w:val="102"/>
          <w:sz w:val="21"/>
        </w:rPr>
        <w:t>è</w:t>
      </w:r>
      <w:r>
        <w:rPr>
          <w:spacing w:val="1"/>
          <w:w w:val="102"/>
          <w:sz w:val="21"/>
        </w:rPr>
        <w:t>n</w:t>
      </w:r>
      <w:r>
        <w:rPr>
          <w:spacing w:val="0"/>
          <w:w w:val="102"/>
          <w:sz w:val="21"/>
        </w:rPr>
        <w:t>ci</w:t>
      </w:r>
      <w:r>
        <w:rPr>
          <w:spacing w:val="2"/>
          <w:w w:val="102"/>
          <w:sz w:val="21"/>
        </w:rPr>
        <w:t>e</w:t>
      </w:r>
      <w:r>
        <w:rPr>
          <w:spacing w:val="1"/>
          <w:w w:val="102"/>
          <w:sz w:val="21"/>
        </w:rPr>
        <w:t>s</w:t>
      </w:r>
      <w:r>
        <w:rPr>
          <w:w w:val="102"/>
          <w:sz w:val="21"/>
        </w:rPr>
        <w:t>,</w:t>
      </w:r>
      <w:r>
        <w:rPr>
          <w:sz w:val="21"/>
        </w:rPr>
        <w:t> </w:t>
      </w:r>
      <w:r>
        <w:rPr>
          <w:spacing w:val="-16"/>
          <w:sz w:val="21"/>
        </w:rPr>
        <w:t> </w:t>
      </w:r>
      <w:r>
        <w:rPr>
          <w:spacing w:val="0"/>
          <w:w w:val="102"/>
          <w:sz w:val="21"/>
        </w:rPr>
        <w:t>t</w:t>
      </w:r>
      <w:r>
        <w:rPr>
          <w:spacing w:val="2"/>
          <w:w w:val="102"/>
          <w:sz w:val="21"/>
        </w:rPr>
        <w:t>e</w:t>
      </w:r>
      <w:r>
        <w:rPr>
          <w:spacing w:val="1"/>
          <w:w w:val="102"/>
          <w:sz w:val="21"/>
        </w:rPr>
        <w:t>n</w:t>
      </w:r>
      <w:r>
        <w:rPr>
          <w:spacing w:val="2"/>
          <w:w w:val="102"/>
          <w:sz w:val="21"/>
        </w:rPr>
        <w:t>e</w:t>
      </w:r>
      <w:r>
        <w:rPr>
          <w:w w:val="102"/>
          <w:sz w:val="21"/>
        </w:rPr>
        <w:t>n</w:t>
      </w:r>
      <w:r>
        <w:rPr>
          <w:sz w:val="21"/>
        </w:rPr>
        <w:t> </w:t>
      </w:r>
      <w:r>
        <w:rPr>
          <w:spacing w:val="-15"/>
          <w:sz w:val="21"/>
        </w:rPr>
        <w:t> </w:t>
      </w:r>
      <w:r>
        <w:rPr>
          <w:spacing w:val="2"/>
          <w:w w:val="102"/>
          <w:sz w:val="21"/>
        </w:rPr>
        <w:t>e</w:t>
      </w:r>
      <w:r>
        <w:rPr>
          <w:w w:val="102"/>
          <w:sz w:val="21"/>
        </w:rPr>
        <w:t>l</w:t>
      </w:r>
      <w:r>
        <w:rPr>
          <w:sz w:val="21"/>
        </w:rPr>
        <w:t> </w:t>
      </w:r>
      <w:r>
        <w:rPr>
          <w:spacing w:val="-16"/>
          <w:sz w:val="21"/>
        </w:rPr>
        <w:t> </w:t>
      </w:r>
      <w:r>
        <w:rPr>
          <w:spacing w:val="1"/>
          <w:w w:val="102"/>
          <w:sz w:val="21"/>
        </w:rPr>
        <w:t>d</w:t>
      </w:r>
      <w:r>
        <w:rPr>
          <w:spacing w:val="2"/>
          <w:w w:val="102"/>
          <w:sz w:val="21"/>
        </w:rPr>
        <w:t>e</w:t>
      </w:r>
      <w:r>
        <w:rPr>
          <w:spacing w:val="1"/>
          <w:w w:val="102"/>
          <w:sz w:val="21"/>
        </w:rPr>
        <w:t>u</w:t>
      </w:r>
      <w:r>
        <w:rPr>
          <w:spacing w:val="0"/>
          <w:w w:val="102"/>
          <w:sz w:val="21"/>
        </w:rPr>
        <w:t>r</w:t>
      </w:r>
      <w:r>
        <w:rPr>
          <w:w w:val="102"/>
          <w:sz w:val="21"/>
        </w:rPr>
        <w:t>e</w:t>
      </w:r>
      <w:r>
        <w:rPr>
          <w:sz w:val="21"/>
        </w:rPr>
        <w:t> </w:t>
      </w:r>
      <w:r>
        <w:rPr>
          <w:spacing w:val="-14"/>
          <w:sz w:val="21"/>
        </w:rPr>
        <w:t> </w:t>
      </w:r>
      <w:r>
        <w:rPr>
          <w:spacing w:val="1"/>
          <w:w w:val="102"/>
          <w:sz w:val="21"/>
        </w:rPr>
        <w:t>d</w:t>
      </w:r>
      <w:r>
        <w:rPr>
          <w:w w:val="102"/>
          <w:sz w:val="21"/>
        </w:rPr>
        <w:t>e</w:t>
      </w:r>
      <w:r>
        <w:rPr>
          <w:sz w:val="21"/>
        </w:rPr>
        <w:t> </w:t>
      </w:r>
      <w:r>
        <w:rPr>
          <w:spacing w:val="-14"/>
          <w:sz w:val="21"/>
        </w:rPr>
        <w:t> </w:t>
      </w:r>
      <w:r>
        <w:rPr>
          <w:spacing w:val="0"/>
          <w:w w:val="102"/>
          <w:sz w:val="21"/>
        </w:rPr>
        <w:t>c</w:t>
      </w:r>
      <w:r>
        <w:rPr>
          <w:spacing w:val="1"/>
          <w:w w:val="102"/>
          <w:sz w:val="21"/>
        </w:rPr>
        <w:t>o</w:t>
      </w:r>
      <w:r>
        <w:rPr>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w w:val="102"/>
          <w:sz w:val="21"/>
        </w:rPr>
        <w:t>r</w:t>
      </w:r>
      <w:r>
        <w:rPr>
          <w:sz w:val="21"/>
        </w:rPr>
        <w:t> </w:t>
      </w:r>
      <w:r>
        <w:rPr>
          <w:spacing w:val="-16"/>
          <w:sz w:val="21"/>
        </w:rPr>
        <w:t> </w:t>
      </w:r>
      <w:r>
        <w:rPr>
          <w:spacing w:val="2"/>
          <w:w w:val="102"/>
          <w:sz w:val="21"/>
        </w:rPr>
        <w:t>am</w:t>
      </w:r>
      <w:r>
        <w:rPr>
          <w:w w:val="102"/>
          <w:sz w:val="21"/>
        </w:rPr>
        <w:t>b</w:t>
      </w:r>
      <w:r>
        <w:rPr>
          <w:sz w:val="21"/>
        </w:rPr>
        <w:t> </w:t>
      </w:r>
      <w:r>
        <w:rPr>
          <w:spacing w:val="-16"/>
          <w:sz w:val="21"/>
        </w:rPr>
        <w:t> </w:t>
      </w:r>
      <w:r>
        <w:rPr>
          <w:spacing w:val="0"/>
          <w:w w:val="102"/>
          <w:sz w:val="21"/>
        </w:rPr>
        <w:t>l</w:t>
      </w:r>
      <w:r>
        <w:rPr>
          <w:w w:val="102"/>
          <w:sz w:val="21"/>
        </w:rPr>
        <w:t>a</w:t>
      </w:r>
      <w:r>
        <w:rPr>
          <w:sz w:val="21"/>
        </w:rPr>
        <w:t> </w:t>
      </w:r>
      <w:r>
        <w:rPr>
          <w:spacing w:val="-14"/>
          <w:sz w:val="21"/>
        </w:rPr>
        <w:t> </w:t>
      </w:r>
      <w:r>
        <w:rPr>
          <w:spacing w:val="1"/>
          <w:w w:val="102"/>
          <w:sz w:val="21"/>
        </w:rPr>
        <w:t>S</w:t>
      </w:r>
      <w:r>
        <w:rPr>
          <w:spacing w:val="0"/>
          <w:w w:val="102"/>
          <w:sz w:val="21"/>
        </w:rPr>
        <w:t>i</w:t>
      </w:r>
      <w:r>
        <w:rPr>
          <w:spacing w:val="1"/>
          <w:w w:val="102"/>
          <w:sz w:val="21"/>
        </w:rPr>
        <w:t>nd</w:t>
      </w:r>
      <w:r>
        <w:rPr>
          <w:w w:val="102"/>
          <w:sz w:val="21"/>
        </w:rPr>
        <w:t>i</w:t>
      </w:r>
      <w:r>
        <w:rPr>
          <w:spacing w:val="0"/>
          <w:w w:val="102"/>
          <w:sz w:val="21"/>
        </w:rPr>
        <w:t>c</w:t>
      </w:r>
      <w:r>
        <w:rPr>
          <w:spacing w:val="2"/>
          <w:w w:val="102"/>
          <w:sz w:val="21"/>
        </w:rPr>
        <w:t>a</w:t>
      </w:r>
      <w:r>
        <w:rPr>
          <w:spacing w:val="0"/>
          <w:w w:val="102"/>
          <w:sz w:val="21"/>
        </w:rPr>
        <w:t>t</w:t>
      </w:r>
      <w:r>
        <w:rPr>
          <w:spacing w:val="1"/>
          <w:w w:val="102"/>
          <w:sz w:val="21"/>
        </w:rPr>
        <w:t>u</w:t>
      </w:r>
      <w:r>
        <w:rPr>
          <w:spacing w:val="0"/>
          <w:w w:val="102"/>
          <w:sz w:val="21"/>
        </w:rPr>
        <w:t>r</w:t>
      </w:r>
      <w:r>
        <w:rPr>
          <w:w w:val="102"/>
          <w:sz w:val="21"/>
        </w:rPr>
        <w:t>a</w:t>
      </w:r>
      <w:r>
        <w:rPr>
          <w:sz w:val="21"/>
        </w:rPr>
        <w:t> </w:t>
      </w:r>
      <w:r>
        <w:rPr>
          <w:spacing w:val="-14"/>
          <w:sz w:val="21"/>
        </w:rPr>
        <w:t> </w:t>
      </w:r>
      <w:r>
        <w:rPr>
          <w:spacing w:val="1"/>
          <w:w w:val="102"/>
          <w:sz w:val="21"/>
        </w:rPr>
        <w:t>E</w:t>
      </w:r>
      <w:r>
        <w:rPr>
          <w:spacing w:val="0"/>
          <w:w w:val="102"/>
          <w:sz w:val="21"/>
        </w:rPr>
        <w:t>l</w:t>
      </w:r>
      <w:r>
        <w:rPr>
          <w:spacing w:val="2"/>
          <w:w w:val="102"/>
          <w:sz w:val="21"/>
        </w:rPr>
        <w:t>e</w:t>
      </w:r>
      <w:r>
        <w:rPr>
          <w:spacing w:val="0"/>
          <w:w w:val="102"/>
          <w:sz w:val="21"/>
        </w:rPr>
        <w:t>ct</w:t>
      </w:r>
      <w:r>
        <w:rPr>
          <w:spacing w:val="1"/>
          <w:w w:val="102"/>
          <w:sz w:val="21"/>
        </w:rPr>
        <w:t>o</w:t>
      </w:r>
      <w:r>
        <w:rPr>
          <w:spacing w:val="0"/>
          <w:w w:val="102"/>
          <w:sz w:val="21"/>
        </w:rPr>
        <w:t>r</w:t>
      </w:r>
      <w:r>
        <w:rPr>
          <w:spacing w:val="2"/>
          <w:w w:val="102"/>
          <w:sz w:val="21"/>
        </w:rPr>
        <w:t>a</w:t>
      </w:r>
      <w:r>
        <w:rPr>
          <w:w w:val="102"/>
          <w:sz w:val="21"/>
        </w:rPr>
        <w:t>l</w:t>
      </w:r>
      <w:r>
        <w:rPr>
          <w:sz w:val="21"/>
        </w:rPr>
        <w:t> </w:t>
      </w:r>
      <w:r>
        <w:rPr>
          <w:spacing w:val="-16"/>
          <w:sz w:val="21"/>
        </w:rPr>
        <w:t> </w:t>
      </w:r>
      <w:r>
        <w:rPr>
          <w:spacing w:val="1"/>
          <w:w w:val="102"/>
          <w:sz w:val="21"/>
        </w:rPr>
        <w:t>d</w:t>
      </w:r>
      <w:r>
        <w:rPr>
          <w:w w:val="102"/>
          <w:sz w:val="21"/>
        </w:rPr>
        <w:t>e </w:t>
      </w:r>
      <w:r>
        <w:rPr>
          <w:w w:val="105"/>
          <w:sz w:val="21"/>
        </w:rPr>
        <w:t>Catalunya per al correcte acompliment de les seves funcions. Pot reclamar l’assessorament de representants de les administracions i òrgans implicats en el procés electoral i, en general, de tècnics i experts i pot requerir que participin a les seves reunions, amb veu i sense</w:t>
      </w:r>
      <w:r>
        <w:rPr>
          <w:spacing w:val="-21"/>
          <w:w w:val="105"/>
          <w:sz w:val="21"/>
        </w:rPr>
        <w:t> </w:t>
      </w:r>
      <w:r>
        <w:rPr>
          <w:w w:val="105"/>
          <w:sz w:val="21"/>
        </w:rPr>
        <w:t>vot.</w:t>
      </w:r>
    </w:p>
    <w:p>
      <w:pPr>
        <w:pStyle w:val="BodyText"/>
        <w:ind w:left="0"/>
        <w:jc w:val="left"/>
        <w:rPr>
          <w:sz w:val="24"/>
        </w:rPr>
      </w:pPr>
    </w:p>
    <w:p>
      <w:pPr>
        <w:pStyle w:val="BodyText"/>
        <w:spacing w:before="8"/>
        <w:ind w:left="0"/>
        <w:jc w:val="left"/>
        <w:rPr>
          <w:sz w:val="23"/>
        </w:rPr>
      </w:pPr>
    </w:p>
    <w:p>
      <w:pPr>
        <w:pStyle w:val="Heading2"/>
      </w:pPr>
      <w:r>
        <w:rPr>
          <w:w w:val="105"/>
        </w:rPr>
        <w:t>Article 45. Funcions de la Sindicatura Electoral de</w:t>
      </w:r>
      <w:r>
        <w:rPr>
          <w:spacing w:val="-51"/>
          <w:w w:val="105"/>
        </w:rPr>
        <w:t> </w:t>
      </w:r>
      <w:r>
        <w:rPr>
          <w:w w:val="105"/>
        </w:rPr>
        <w:t>Catalunya.</w:t>
      </w:r>
    </w:p>
    <w:p>
      <w:pPr>
        <w:pStyle w:val="ListParagraph"/>
        <w:numPr>
          <w:ilvl w:val="0"/>
          <w:numId w:val="34"/>
        </w:numPr>
        <w:tabs>
          <w:tab w:pos="395" w:val="left" w:leader="none"/>
        </w:tabs>
        <w:spacing w:line="309" w:lineRule="auto" w:before="194" w:after="0"/>
        <w:ind w:left="114" w:right="98" w:firstLine="0"/>
        <w:jc w:val="both"/>
        <w:rPr>
          <w:sz w:val="21"/>
        </w:rPr>
      </w:pPr>
      <w:r>
        <w:rPr>
          <w:w w:val="105"/>
          <w:sz w:val="21"/>
        </w:rPr>
        <w:t>Corresponen a la Sindicatura Electoral de Catalunya, en relació als processos electorals, les consultes populars i els processos i de participació ciutadana,</w:t>
      </w:r>
      <w:r>
        <w:rPr>
          <w:spacing w:val="68"/>
          <w:w w:val="105"/>
          <w:sz w:val="21"/>
        </w:rPr>
        <w:t> </w:t>
      </w:r>
      <w:r>
        <w:rPr>
          <w:w w:val="105"/>
          <w:sz w:val="21"/>
        </w:rPr>
        <w:t>les competències</w:t>
      </w:r>
      <w:r>
        <w:rPr>
          <w:spacing w:val="-12"/>
          <w:w w:val="105"/>
          <w:sz w:val="21"/>
        </w:rPr>
        <w:t> </w:t>
      </w:r>
      <w:r>
        <w:rPr>
          <w:w w:val="105"/>
          <w:sz w:val="21"/>
        </w:rPr>
        <w:t>següents:</w:t>
      </w:r>
    </w:p>
    <w:p>
      <w:pPr>
        <w:pStyle w:val="BodyText"/>
        <w:spacing w:line="307" w:lineRule="auto" w:before="122"/>
        <w:ind w:right="100"/>
      </w:pPr>
      <w:r>
        <w:rPr>
          <w:w w:val="105"/>
        </w:rPr>
        <w:t>Nomenar els membres de les sindicatures electorals comarcals i designar-ne el president.</w:t>
      </w:r>
    </w:p>
    <w:p>
      <w:pPr>
        <w:pStyle w:val="BodyText"/>
        <w:spacing w:line="309" w:lineRule="auto" w:before="124"/>
        <w:ind w:right="100"/>
      </w:pPr>
      <w:r>
        <w:rPr>
          <w:w w:val="105"/>
        </w:rPr>
        <w:t>Supervisar la formació, rectificació, conservació i compulsa del cens electoral per a cada procés electoral, consulta popular i procés de participació ciutadana, l’elaboració del qual és responsabilitat de l’Oficina del Cens Electoral de</w:t>
      </w:r>
      <w:r>
        <w:rPr>
          <w:spacing w:val="-9"/>
          <w:w w:val="105"/>
        </w:rPr>
        <w:t> </w:t>
      </w:r>
      <w:r>
        <w:rPr>
          <w:w w:val="105"/>
        </w:rPr>
        <w:t>Catalunya.</w:t>
      </w:r>
    </w:p>
    <w:p>
      <w:pPr>
        <w:pStyle w:val="BodyText"/>
        <w:spacing w:line="307" w:lineRule="auto" w:before="122"/>
        <w:ind w:right="100"/>
      </w:pPr>
      <w:r>
        <w:rPr>
          <w:w w:val="105"/>
        </w:rPr>
        <w:t>Acordar tot allò relacionat amb la reproducció i difusió de les llistes d’electors o participants, provisionals i definitives.</w:t>
      </w:r>
    </w:p>
    <w:p>
      <w:pPr>
        <w:pStyle w:val="BodyText"/>
        <w:spacing w:line="309" w:lineRule="auto" w:before="125"/>
        <w:ind w:right="98"/>
      </w:pPr>
      <w:r>
        <w:rPr>
          <w:w w:val="105"/>
        </w:rPr>
        <w:t>Supervisar la definició i actualització de la cartografia electoral de Catalunya, l’elaboració del qual és responsabilitat de l’Oficina del Cens Electoral de Catalunya.</w:t>
      </w:r>
    </w:p>
    <w:p>
      <w:pPr>
        <w:pStyle w:val="BodyText"/>
        <w:spacing w:line="309" w:lineRule="auto" w:before="122"/>
        <w:ind w:right="101"/>
      </w:pPr>
      <w:r>
        <w:rPr>
          <w:w w:val="105"/>
        </w:rPr>
        <w:t>Aprovar el disseny i supervisar la fabricació i trasllat dels models oficials de butlletes de votació, sobres electorals, actes electorals, manuals de funcionament de les meses electorals, urnes electorals, i la resta de la documentació electoral oficial.</w:t>
      </w:r>
    </w:p>
    <w:p>
      <w:pPr>
        <w:pStyle w:val="BodyText"/>
        <w:spacing w:line="307" w:lineRule="auto" w:before="122"/>
        <w:ind w:right="100"/>
      </w:pPr>
      <w:r>
        <w:rPr>
          <w:w w:val="105"/>
        </w:rPr>
        <w:t>Supervisar el procediment de votació anticipada, tant pels electors residents al Principat com pels residents a l’exterior.</w:t>
      </w:r>
    </w:p>
    <w:p>
      <w:pPr>
        <w:pStyle w:val="BodyText"/>
        <w:spacing w:line="312" w:lineRule="auto" w:before="125"/>
        <w:ind w:right="101"/>
      </w:pPr>
      <w:r>
        <w:rPr>
          <w:w w:val="105"/>
        </w:rPr>
        <w:t>Supervisar el sistema de votació electrònica per als processos electorals i de</w:t>
      </w:r>
      <w:r>
        <w:rPr>
          <w:spacing w:val="68"/>
          <w:w w:val="105"/>
        </w:rPr>
        <w:t> </w:t>
      </w:r>
      <w:r>
        <w:rPr>
          <w:w w:val="105"/>
        </w:rPr>
        <w:t>participació ciutadana.</w:t>
      </w:r>
    </w:p>
    <w:p>
      <w:pPr>
        <w:spacing w:after="0" w:line="312" w:lineRule="auto"/>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01"/>
      </w:pPr>
      <w:r>
        <w:rPr>
          <w:w w:val="105"/>
        </w:rPr>
        <w:t>Coordinar les Sindicatures Electorals Comarcals i d’Aran i orientar-ne els  criteris interpretatius de les seves</w:t>
      </w:r>
      <w:r>
        <w:rPr>
          <w:spacing w:val="-19"/>
          <w:w w:val="105"/>
        </w:rPr>
        <w:t> </w:t>
      </w:r>
      <w:r>
        <w:rPr>
          <w:w w:val="105"/>
        </w:rPr>
        <w:t>decisions.</w:t>
      </w:r>
    </w:p>
    <w:p>
      <w:pPr>
        <w:pStyle w:val="BodyText"/>
        <w:spacing w:line="307" w:lineRule="auto" w:before="120"/>
        <w:ind w:right="103"/>
      </w:pPr>
      <w:r>
        <w:rPr>
          <w:w w:val="105"/>
        </w:rPr>
        <w:t>Resoldre les consultes, queixes, reclamacions i recursos respecte dels quals té competència.</w:t>
      </w:r>
    </w:p>
    <w:p>
      <w:pPr>
        <w:pStyle w:val="BodyText"/>
        <w:spacing w:line="312" w:lineRule="auto" w:before="125"/>
        <w:ind w:right="99"/>
      </w:pPr>
      <w:r>
        <w:rPr>
          <w:w w:val="105"/>
        </w:rPr>
        <w:t>Exercir la jurisdicció disciplinària sobre totes les persones que intervinguin</w:t>
      </w:r>
      <w:r>
        <w:rPr>
          <w:spacing w:val="68"/>
          <w:w w:val="105"/>
        </w:rPr>
        <w:t> </w:t>
      </w:r>
      <w:r>
        <w:rPr>
          <w:w w:val="105"/>
        </w:rPr>
        <w:t>amb caràcter oficial en els processos electorals, les consultes populars i els processos de participació ciutadana, corregir-ne les actuacions que contravinguin la normativa i sancionar-ne, si s’escau, les infraccions administratives no constitutives de</w:t>
      </w:r>
      <w:r>
        <w:rPr>
          <w:spacing w:val="-22"/>
          <w:w w:val="105"/>
        </w:rPr>
        <w:t> </w:t>
      </w:r>
      <w:r>
        <w:rPr>
          <w:w w:val="105"/>
        </w:rPr>
        <w:t>delicte.</w:t>
      </w:r>
    </w:p>
    <w:p>
      <w:pPr>
        <w:pStyle w:val="BodyText"/>
        <w:spacing w:line="312" w:lineRule="auto" w:before="115"/>
        <w:ind w:right="100"/>
      </w:pPr>
      <w:r>
        <w:rPr>
          <w:w w:val="105"/>
        </w:rPr>
        <w:t>Establir els criteris per a l’acreditació d’observadors electorals nacionals i internacionals.</w:t>
      </w:r>
    </w:p>
    <w:p>
      <w:pPr>
        <w:pStyle w:val="BodyText"/>
        <w:spacing w:before="120"/>
      </w:pPr>
      <w:r>
        <w:rPr>
          <w:w w:val="105"/>
        </w:rPr>
        <w:t>La resta de funcions que li atribueixi la legislació.</w:t>
      </w:r>
    </w:p>
    <w:p>
      <w:pPr>
        <w:pStyle w:val="ListParagraph"/>
        <w:numPr>
          <w:ilvl w:val="0"/>
          <w:numId w:val="34"/>
        </w:numPr>
        <w:tabs>
          <w:tab w:pos="481" w:val="left" w:leader="none"/>
        </w:tabs>
        <w:spacing w:line="312" w:lineRule="auto" w:before="189" w:after="0"/>
        <w:ind w:left="114" w:right="102" w:firstLine="0"/>
        <w:jc w:val="both"/>
        <w:rPr>
          <w:sz w:val="21"/>
        </w:rPr>
      </w:pPr>
      <w:r>
        <w:rPr>
          <w:w w:val="105"/>
          <w:sz w:val="21"/>
        </w:rPr>
        <w:t>Corresponen a la Sindicatura Electoral de Catalunya, en relació a les candidatures electorals, les competències</w:t>
      </w:r>
      <w:r>
        <w:rPr>
          <w:spacing w:val="-21"/>
          <w:w w:val="105"/>
          <w:sz w:val="21"/>
        </w:rPr>
        <w:t> </w:t>
      </w:r>
      <w:r>
        <w:rPr>
          <w:w w:val="105"/>
          <w:sz w:val="21"/>
        </w:rPr>
        <w:t>següents:</w:t>
      </w:r>
    </w:p>
    <w:p>
      <w:pPr>
        <w:pStyle w:val="BodyText"/>
        <w:spacing w:line="307" w:lineRule="auto" w:before="119"/>
        <w:ind w:right="102"/>
      </w:pPr>
      <w:r>
        <w:rPr>
          <w:w w:val="105"/>
        </w:rPr>
        <w:t>Excloure o certificar la renúncia dels candidats en aplicació de les causes  d’inelegibilitat.</w:t>
      </w:r>
    </w:p>
    <w:p>
      <w:pPr>
        <w:pStyle w:val="BodyText"/>
        <w:spacing w:before="124"/>
      </w:pPr>
      <w:r>
        <w:rPr>
          <w:w w:val="105"/>
        </w:rPr>
        <w:t>Proclamar les candidatures electorals.</w:t>
      </w:r>
    </w:p>
    <w:p>
      <w:pPr>
        <w:pStyle w:val="BodyText"/>
        <w:spacing w:line="424" w:lineRule="auto" w:before="194"/>
        <w:ind w:right="184"/>
        <w:jc w:val="left"/>
      </w:pPr>
      <w:r>
        <w:rPr>
          <w:w w:val="105"/>
        </w:rPr>
        <w:t>Crear un registre públic dels programes electorals de les candidatures. Acreditar als interventors electorals de les candidatures.</w:t>
      </w:r>
    </w:p>
    <w:p>
      <w:pPr>
        <w:pStyle w:val="BodyText"/>
        <w:spacing w:before="4"/>
      </w:pPr>
      <w:r>
        <w:rPr>
          <w:w w:val="105"/>
        </w:rPr>
        <w:t>La resta de funcions que li atribueixi la legislació.</w:t>
      </w:r>
    </w:p>
    <w:p>
      <w:pPr>
        <w:pStyle w:val="ListParagraph"/>
        <w:numPr>
          <w:ilvl w:val="0"/>
          <w:numId w:val="34"/>
        </w:numPr>
        <w:tabs>
          <w:tab w:pos="481" w:val="left" w:leader="none"/>
        </w:tabs>
        <w:spacing w:line="309" w:lineRule="auto" w:before="194" w:after="0"/>
        <w:ind w:left="114" w:right="101" w:firstLine="0"/>
        <w:jc w:val="both"/>
        <w:rPr>
          <w:sz w:val="21"/>
        </w:rPr>
      </w:pPr>
      <w:r>
        <w:rPr>
          <w:w w:val="105"/>
          <w:sz w:val="21"/>
        </w:rPr>
        <w:t>Corresponen a la Sindicatura Electoral de Catalunya, en relació a les campanyes electorals, les consultes populars i els processos de participació</w:t>
      </w:r>
      <w:r>
        <w:rPr>
          <w:spacing w:val="68"/>
          <w:w w:val="105"/>
          <w:sz w:val="21"/>
        </w:rPr>
        <w:t> </w:t>
      </w:r>
      <w:r>
        <w:rPr>
          <w:w w:val="105"/>
          <w:sz w:val="21"/>
        </w:rPr>
        <w:t>ciutadana, les competències</w:t>
      </w:r>
      <w:r>
        <w:rPr>
          <w:spacing w:val="-16"/>
          <w:w w:val="105"/>
          <w:sz w:val="21"/>
        </w:rPr>
        <w:t> </w:t>
      </w:r>
      <w:r>
        <w:rPr>
          <w:w w:val="105"/>
          <w:sz w:val="21"/>
        </w:rPr>
        <w:t>següents:</w:t>
      </w:r>
    </w:p>
    <w:p>
      <w:pPr>
        <w:pStyle w:val="BodyText"/>
        <w:spacing w:line="307" w:lineRule="auto" w:before="122"/>
        <w:ind w:right="100"/>
      </w:pPr>
      <w:r>
        <w:rPr>
          <w:w w:val="105"/>
        </w:rPr>
        <w:t>Organitzar i gestionar la tramesa conjunta de la informació electoral de les candidatures.</w:t>
      </w:r>
    </w:p>
    <w:p>
      <w:pPr>
        <w:pStyle w:val="BodyText"/>
        <w:spacing w:before="124"/>
      </w:pPr>
      <w:r>
        <w:rPr>
          <w:w w:val="105"/>
        </w:rPr>
        <w:t>Crear un registre públic d’enquestes i sondejos electorals.</w:t>
      </w:r>
    </w:p>
    <w:p>
      <w:pPr>
        <w:pStyle w:val="BodyText"/>
        <w:spacing w:line="309" w:lineRule="auto" w:before="193"/>
        <w:ind w:right="100"/>
      </w:pPr>
      <w:r>
        <w:rPr>
          <w:w w:val="105"/>
        </w:rPr>
        <w:t>Supervisar i aprovar el disseny de les campanyes institucionals sobre els processos electorals, les consultes populars i els processos de participació ciutadana i supervisar-ne la difusió en els mitjans de comunicació.</w:t>
      </w:r>
    </w:p>
    <w:p>
      <w:pPr>
        <w:pStyle w:val="BodyText"/>
        <w:spacing w:line="309" w:lineRule="auto" w:before="122"/>
        <w:ind w:right="100"/>
      </w:pPr>
      <w:r>
        <w:rPr>
          <w:w w:val="105"/>
        </w:rPr>
        <w:t>Definir l’oferta d’espais gratuïts de propaganda electoral en els mitjans de comunicació de titularitat pública o de finançament majoritàriament públic i</w:t>
      </w:r>
      <w:r>
        <w:rPr>
          <w:spacing w:val="68"/>
          <w:w w:val="105"/>
        </w:rPr>
        <w:t> </w:t>
      </w:r>
      <w:r>
        <w:rPr>
          <w:w w:val="105"/>
        </w:rPr>
        <w:t>supervisar-ne l’assignació a les candidatures electorals.</w:t>
      </w:r>
    </w:p>
    <w:p>
      <w:pPr>
        <w:spacing w:after="0" w:line="309" w:lineRule="auto"/>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07" w:lineRule="auto" w:before="106"/>
        <w:ind w:right="101"/>
      </w:pPr>
      <w:r>
        <w:rPr>
          <w:w w:val="105"/>
        </w:rPr>
        <w:t>Supervisar les condicions d’imparcialitat i pluralisme dels mitjans de comunicació públics i privats durant les campanyes electorals i de participació </w:t>
      </w:r>
      <w:r>
        <w:rPr>
          <w:w w:val="102"/>
        </w:rPr>
        <w:t>ciutadana,</w:t>
      </w:r>
      <w:r>
        <w:rPr/>
        <w:t> </w:t>
      </w:r>
      <w:r>
        <w:rPr>
          <w:w w:val="102"/>
        </w:rPr>
        <w:t>amb</w:t>
      </w:r>
      <w:r>
        <w:rPr/>
        <w:t> </w:t>
      </w:r>
      <w:r>
        <w:rPr>
          <w:w w:val="102"/>
        </w:rPr>
        <w:t>la</w:t>
      </w:r>
      <w:r>
        <w:rPr/>
        <w:t> </w:t>
      </w:r>
      <w:r>
        <w:rPr>
          <w:w w:val="102"/>
        </w:rPr>
        <w:t>col</w:t>
      </w:r>
      <w:r>
        <w:rPr>
          <w:rFonts w:ascii="Calibri" w:hAnsi="Calibri"/>
          <w:w w:val="51"/>
        </w:rPr>
        <w:t>·∙</w:t>
      </w:r>
      <w:r>
        <w:rPr>
          <w:w w:val="102"/>
        </w:rPr>
        <w:t>laboració</w:t>
      </w:r>
      <w:r>
        <w:rPr/>
        <w:t> </w:t>
      </w:r>
      <w:r>
        <w:rPr>
          <w:w w:val="102"/>
        </w:rPr>
        <w:t>del</w:t>
      </w:r>
      <w:r>
        <w:rPr/>
        <w:t> </w:t>
      </w:r>
      <w:r>
        <w:rPr>
          <w:w w:val="102"/>
        </w:rPr>
        <w:t>Consell</w:t>
      </w:r>
      <w:r>
        <w:rPr/>
        <w:t> </w:t>
      </w:r>
      <w:r>
        <w:rPr>
          <w:w w:val="102"/>
        </w:rPr>
        <w:t>de</w:t>
      </w:r>
      <w:r>
        <w:rPr/>
        <w:t> </w:t>
      </w:r>
      <w:r>
        <w:rPr>
          <w:w w:val="102"/>
        </w:rPr>
        <w:t>l’Audiovisual</w:t>
      </w:r>
      <w:r>
        <w:rPr/>
        <w:t> </w:t>
      </w:r>
      <w:r>
        <w:rPr>
          <w:w w:val="102"/>
        </w:rPr>
        <w:t>de</w:t>
      </w:r>
      <w:r>
        <w:rPr/>
        <w:t> </w:t>
      </w:r>
      <w:r>
        <w:rPr>
          <w:w w:val="102"/>
        </w:rPr>
        <w:t>Catalunya.</w:t>
      </w:r>
    </w:p>
    <w:p>
      <w:pPr>
        <w:pStyle w:val="BodyText"/>
        <w:spacing w:line="312" w:lineRule="auto" w:before="114"/>
        <w:ind w:right="101"/>
      </w:pPr>
      <w:r>
        <w:rPr>
          <w:w w:val="105"/>
        </w:rPr>
        <w:t>Conèixer el resultat de la supervisió de la Sindicatura de Comptes sobre el finançament de les campanyes electorals i de participació ciutadana, incloent els pressupostos de campanya i els obligats retiments de comptes.</w:t>
      </w:r>
    </w:p>
    <w:p>
      <w:pPr>
        <w:pStyle w:val="BodyText"/>
        <w:spacing w:before="115"/>
      </w:pPr>
      <w:r>
        <w:rPr>
          <w:w w:val="105"/>
        </w:rPr>
        <w:t>La resta de funcions que li atribueixi la legislació.</w:t>
      </w:r>
    </w:p>
    <w:p>
      <w:pPr>
        <w:pStyle w:val="ListParagraph"/>
        <w:numPr>
          <w:ilvl w:val="0"/>
          <w:numId w:val="34"/>
        </w:numPr>
        <w:tabs>
          <w:tab w:pos="408" w:val="left" w:leader="none"/>
        </w:tabs>
        <w:spacing w:line="309" w:lineRule="auto" w:before="194" w:after="0"/>
        <w:ind w:left="114" w:right="100" w:firstLine="0"/>
        <w:jc w:val="both"/>
        <w:rPr>
          <w:sz w:val="21"/>
        </w:rPr>
      </w:pPr>
      <w:r>
        <w:rPr>
          <w:w w:val="105"/>
          <w:sz w:val="21"/>
        </w:rPr>
        <w:t>Corresponen a la Sindicatura Electoral de Catalunya, en relació als resultats electorals, les consultes populars i els processos de participació ciutadana, les competències</w:t>
      </w:r>
      <w:r>
        <w:rPr>
          <w:spacing w:val="-11"/>
          <w:w w:val="105"/>
          <w:sz w:val="21"/>
        </w:rPr>
        <w:t> </w:t>
      </w:r>
      <w:r>
        <w:rPr>
          <w:w w:val="105"/>
          <w:sz w:val="21"/>
        </w:rPr>
        <w:t>següents:</w:t>
      </w:r>
    </w:p>
    <w:p>
      <w:pPr>
        <w:pStyle w:val="BodyText"/>
        <w:spacing w:before="122"/>
      </w:pPr>
      <w:r>
        <w:rPr>
          <w:w w:val="105"/>
        </w:rPr>
        <w:t>Realitzar l’escrutini general.</w:t>
      </w:r>
    </w:p>
    <w:p>
      <w:pPr>
        <w:pStyle w:val="BodyText"/>
        <w:spacing w:line="307" w:lineRule="auto" w:before="193"/>
        <w:ind w:right="100"/>
      </w:pPr>
      <w:r>
        <w:rPr>
          <w:w w:val="105"/>
        </w:rPr>
        <w:t>Certificar els resultats electorals oficials i ordenar-ne la seva publicació en el</w:t>
      </w:r>
      <w:r>
        <w:rPr>
          <w:spacing w:val="68"/>
          <w:w w:val="105"/>
        </w:rPr>
        <w:t> </w:t>
      </w:r>
      <w:r>
        <w:rPr>
          <w:w w:val="105"/>
        </w:rPr>
        <w:t>Diari Oficial de la Generalitat de Catalunya.</w:t>
      </w:r>
    </w:p>
    <w:p>
      <w:pPr>
        <w:pStyle w:val="BodyText"/>
        <w:spacing w:line="427" w:lineRule="auto" w:before="124"/>
        <w:ind w:right="72"/>
        <w:jc w:val="left"/>
      </w:pPr>
      <w:r>
        <w:rPr>
          <w:w w:val="105"/>
        </w:rPr>
        <w:t>Proclamar els candidats electes i expedir-ne les credencials corresponents. Retre comptes davant del Parlament sobre el procediment i resultats electorals. La resta de funcions que li atribueixi la legislació.</w:t>
      </w:r>
    </w:p>
    <w:p>
      <w:pPr>
        <w:pStyle w:val="ListParagraph"/>
        <w:numPr>
          <w:ilvl w:val="0"/>
          <w:numId w:val="34"/>
        </w:numPr>
        <w:tabs>
          <w:tab w:pos="416" w:val="left" w:leader="none"/>
        </w:tabs>
        <w:spacing w:line="312" w:lineRule="auto" w:before="1" w:after="0"/>
        <w:ind w:left="114" w:right="104" w:firstLine="0"/>
        <w:jc w:val="both"/>
        <w:rPr>
          <w:sz w:val="21"/>
        </w:rPr>
      </w:pPr>
      <w:r>
        <w:rPr>
          <w:w w:val="105"/>
          <w:sz w:val="21"/>
        </w:rPr>
        <w:t>Corresponen a la Sindicatura Electoral de Catalunya, en relació a la millora de la qualitat democràtica, les competències</w:t>
      </w:r>
      <w:r>
        <w:rPr>
          <w:spacing w:val="-22"/>
          <w:w w:val="105"/>
          <w:sz w:val="21"/>
        </w:rPr>
        <w:t> </w:t>
      </w:r>
      <w:r>
        <w:rPr>
          <w:w w:val="105"/>
          <w:sz w:val="21"/>
        </w:rPr>
        <w:t>següents:</w:t>
      </w:r>
    </w:p>
    <w:p>
      <w:pPr>
        <w:pStyle w:val="BodyText"/>
        <w:spacing w:line="312" w:lineRule="auto" w:before="115"/>
        <w:ind w:right="100"/>
      </w:pPr>
      <w:r>
        <w:rPr>
          <w:w w:val="105"/>
        </w:rPr>
        <w:t>Avaluar el funcionament del sistema electoral, les consultes populars i dels processos de participació ciutadana i proposar millores.</w:t>
      </w:r>
    </w:p>
    <w:p>
      <w:pPr>
        <w:pStyle w:val="BodyText"/>
        <w:spacing w:line="307" w:lineRule="auto" w:before="120"/>
        <w:ind w:right="101"/>
      </w:pPr>
      <w:r>
        <w:rPr>
          <w:w w:val="105"/>
        </w:rPr>
        <w:t>Fomentar la investigació i la difusió dels treballs sobre els processos  electorals, les consultes populars i els processos de participació</w:t>
      </w:r>
      <w:r>
        <w:rPr>
          <w:spacing w:val="-39"/>
          <w:w w:val="105"/>
        </w:rPr>
        <w:t> </w:t>
      </w:r>
      <w:r>
        <w:rPr>
          <w:w w:val="105"/>
        </w:rPr>
        <w:t>ciutadana.</w:t>
      </w:r>
    </w:p>
    <w:p>
      <w:pPr>
        <w:pStyle w:val="BodyText"/>
        <w:spacing w:line="304" w:lineRule="auto" w:before="125"/>
        <w:ind w:right="101"/>
      </w:pPr>
      <w:r>
        <w:rPr>
          <w:w w:val="105"/>
        </w:rPr>
        <w:t>Formar en matèria electoral, de les consultes populars i dels processos de participació ciutadana al personal de les administracions públiques de </w:t>
      </w:r>
      <w:r>
        <w:rPr>
          <w:w w:val="102"/>
        </w:rPr>
        <w:t>Catalunya</w:t>
      </w:r>
      <w:r>
        <w:rPr/>
        <w:t> </w:t>
      </w:r>
      <w:r>
        <w:rPr>
          <w:w w:val="102"/>
        </w:rPr>
        <w:t>i</w:t>
      </w:r>
      <w:r>
        <w:rPr/>
        <w:t> </w:t>
      </w:r>
      <w:r>
        <w:rPr>
          <w:w w:val="102"/>
        </w:rPr>
        <w:t>dels</w:t>
      </w:r>
      <w:r>
        <w:rPr/>
        <w:t> </w:t>
      </w:r>
      <w:r>
        <w:rPr>
          <w:w w:val="102"/>
        </w:rPr>
        <w:t>partits,</w:t>
      </w:r>
      <w:r>
        <w:rPr/>
        <w:t> </w:t>
      </w:r>
      <w:r>
        <w:rPr>
          <w:w w:val="102"/>
        </w:rPr>
        <w:t>coalicions</w:t>
      </w:r>
      <w:r>
        <w:rPr/>
        <w:t> </w:t>
      </w:r>
      <w:r>
        <w:rPr>
          <w:w w:val="102"/>
        </w:rPr>
        <w:t>i</w:t>
      </w:r>
      <w:r>
        <w:rPr/>
        <w:t> </w:t>
      </w:r>
      <w:r>
        <w:rPr>
          <w:w w:val="102"/>
        </w:rPr>
        <w:t>agrupacions</w:t>
      </w:r>
      <w:r>
        <w:rPr/>
        <w:t> </w:t>
      </w:r>
      <w:r>
        <w:rPr>
          <w:w w:val="102"/>
        </w:rPr>
        <w:t>d’electors</w:t>
      </w:r>
      <w:r>
        <w:rPr/>
        <w:t> </w:t>
      </w:r>
      <w:r>
        <w:rPr>
          <w:w w:val="102"/>
        </w:rPr>
        <w:t>que</w:t>
      </w:r>
      <w:r>
        <w:rPr/>
        <w:t> </w:t>
      </w:r>
      <w:r>
        <w:rPr>
          <w:w w:val="102"/>
        </w:rPr>
        <w:t>ho</w:t>
      </w:r>
      <w:r>
        <w:rPr/>
        <w:t> </w:t>
      </w:r>
      <w:r>
        <w:rPr>
          <w:w w:val="102"/>
        </w:rPr>
        <w:t>sol</w:t>
      </w:r>
      <w:r>
        <w:rPr>
          <w:rFonts w:ascii="Calibri" w:hAnsi="Calibri"/>
          <w:w w:val="51"/>
        </w:rPr>
        <w:t>·∙</w:t>
      </w:r>
      <w:r>
        <w:rPr>
          <w:w w:val="102"/>
        </w:rPr>
        <w:t>licitin.</w:t>
      </w:r>
    </w:p>
    <w:p>
      <w:pPr>
        <w:pStyle w:val="BodyText"/>
        <w:spacing w:line="302" w:lineRule="auto" w:before="121"/>
        <w:ind w:right="101"/>
      </w:pPr>
      <w:r>
        <w:rPr>
          <w:w w:val="105"/>
        </w:rPr>
        <w:t>Oferir assistència logística i organitzativa sobre processos electorals i de participació ciutadana als partits polítics, sindicats, cambres agràries i de </w:t>
      </w:r>
      <w:r>
        <w:rPr>
          <w:w w:val="102"/>
        </w:rPr>
        <w:t>comerç,</w:t>
      </w:r>
      <w:r>
        <w:rPr/>
        <w:t> </w:t>
      </w:r>
      <w:r>
        <w:rPr>
          <w:w w:val="102"/>
        </w:rPr>
        <w:t>col</w:t>
      </w:r>
      <w:r>
        <w:rPr>
          <w:rFonts w:ascii="Calibri" w:hAnsi="Calibri"/>
          <w:w w:val="51"/>
        </w:rPr>
        <w:t>·∙</w:t>
      </w:r>
      <w:r>
        <w:rPr>
          <w:w w:val="102"/>
        </w:rPr>
        <w:t>legis</w:t>
      </w:r>
      <w:r>
        <w:rPr/>
        <w:t> </w:t>
      </w:r>
      <w:r>
        <w:rPr>
          <w:w w:val="102"/>
        </w:rPr>
        <w:t>professionals,</w:t>
      </w:r>
      <w:r>
        <w:rPr/>
        <w:t> </w:t>
      </w:r>
      <w:r>
        <w:rPr>
          <w:w w:val="102"/>
        </w:rPr>
        <w:t>universitats</w:t>
      </w:r>
      <w:r>
        <w:rPr/>
        <w:t> </w:t>
      </w:r>
      <w:r>
        <w:rPr>
          <w:w w:val="102"/>
        </w:rPr>
        <w:t>i</w:t>
      </w:r>
      <w:r>
        <w:rPr/>
        <w:t> </w:t>
      </w:r>
      <w:r>
        <w:rPr>
          <w:w w:val="102"/>
        </w:rPr>
        <w:t>organitzacions</w:t>
      </w:r>
      <w:r>
        <w:rPr/>
        <w:t> </w:t>
      </w:r>
      <w:r>
        <w:rPr>
          <w:w w:val="102"/>
        </w:rPr>
        <w:t>anàlogues</w:t>
      </w:r>
      <w:r>
        <w:rPr/>
        <w:t> </w:t>
      </w:r>
      <w:r>
        <w:rPr>
          <w:w w:val="102"/>
        </w:rPr>
        <w:t>que</w:t>
      </w:r>
      <w:r>
        <w:rPr/>
        <w:t> </w:t>
      </w:r>
      <w:r>
        <w:rPr>
          <w:w w:val="102"/>
        </w:rPr>
        <w:t>ho sol</w:t>
      </w:r>
      <w:r>
        <w:rPr>
          <w:rFonts w:ascii="Calibri" w:hAnsi="Calibri"/>
          <w:w w:val="51"/>
        </w:rPr>
        <w:t>·∙</w:t>
      </w:r>
      <w:r>
        <w:rPr>
          <w:w w:val="102"/>
        </w:rPr>
        <w:t>licitin.</w:t>
      </w:r>
    </w:p>
    <w:p>
      <w:pPr>
        <w:pStyle w:val="BodyText"/>
        <w:spacing w:line="307" w:lineRule="auto" w:before="123"/>
        <w:ind w:right="101"/>
      </w:pPr>
      <w:r>
        <w:rPr>
          <w:w w:val="105"/>
        </w:rPr>
        <w:t>Prendre part activa en la promoció de la cultura democràtica i electoral a nivell nacional i internacional.</w:t>
      </w:r>
    </w:p>
    <w:p>
      <w:pPr>
        <w:pStyle w:val="BodyText"/>
        <w:spacing w:line="312" w:lineRule="auto" w:before="124"/>
        <w:ind w:right="101"/>
      </w:pPr>
      <w:r>
        <w:rPr>
          <w:w w:val="105"/>
        </w:rPr>
        <w:t>Adherir-se i participar activament en organismes i associacions internacionals en matèria electoral i de participació ciutadana.</w:t>
      </w:r>
    </w:p>
    <w:p>
      <w:pPr>
        <w:pStyle w:val="BodyText"/>
        <w:spacing w:before="115"/>
      </w:pPr>
      <w:r>
        <w:rPr>
          <w:w w:val="105"/>
        </w:rPr>
        <w:t>La resta de funcions que li atribueixi la legislació.</w:t>
      </w:r>
    </w:p>
    <w:p>
      <w:pPr>
        <w:spacing w:after="0"/>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46. Composició de la Sindicatura Electoral de Catalunya</w:t>
      </w:r>
    </w:p>
    <w:p>
      <w:pPr>
        <w:pStyle w:val="ListParagraph"/>
        <w:numPr>
          <w:ilvl w:val="0"/>
          <w:numId w:val="35"/>
        </w:numPr>
        <w:tabs>
          <w:tab w:pos="468" w:val="left" w:leader="none"/>
        </w:tabs>
        <w:spacing w:line="309" w:lineRule="auto" w:before="194" w:after="0"/>
        <w:ind w:left="114" w:right="100" w:firstLine="0"/>
        <w:jc w:val="both"/>
        <w:rPr>
          <w:sz w:val="21"/>
        </w:rPr>
      </w:pPr>
      <w:r>
        <w:rPr>
          <w:w w:val="105"/>
          <w:sz w:val="21"/>
        </w:rPr>
        <w:t>La Sindicatura Electoral de Catalunya està integrada per set membres, elegits pel Parlament per majoria absoluta. Cinc han de ser juristes o</w:t>
      </w:r>
      <w:r>
        <w:rPr>
          <w:spacing w:val="-33"/>
          <w:w w:val="105"/>
          <w:sz w:val="21"/>
        </w:rPr>
        <w:t> </w:t>
      </w:r>
      <w:r>
        <w:rPr>
          <w:w w:val="105"/>
          <w:sz w:val="21"/>
        </w:rPr>
        <w:t>politòlegs experts en processos electorals i de participació ciutadana i dos jutges. La majoria de membres experts han de ser</w:t>
      </w:r>
      <w:r>
        <w:rPr>
          <w:spacing w:val="-22"/>
          <w:w w:val="105"/>
          <w:sz w:val="21"/>
        </w:rPr>
        <w:t> </w:t>
      </w:r>
      <w:r>
        <w:rPr>
          <w:w w:val="105"/>
          <w:sz w:val="21"/>
        </w:rPr>
        <w:t>juristes.</w:t>
      </w:r>
    </w:p>
    <w:p>
      <w:pPr>
        <w:pStyle w:val="ListParagraph"/>
        <w:numPr>
          <w:ilvl w:val="0"/>
          <w:numId w:val="35"/>
        </w:numPr>
        <w:tabs>
          <w:tab w:pos="430" w:val="left" w:leader="none"/>
        </w:tabs>
        <w:spacing w:line="309" w:lineRule="auto" w:before="122" w:after="0"/>
        <w:ind w:left="114" w:right="100" w:firstLine="0"/>
        <w:jc w:val="both"/>
        <w:rPr>
          <w:sz w:val="21"/>
        </w:rPr>
      </w:pPr>
      <w:r>
        <w:rPr>
          <w:w w:val="105"/>
          <w:sz w:val="21"/>
        </w:rPr>
        <w:t>La Sindicatura Electoral de Catalunya podrà requerir la participació en les</w:t>
      </w:r>
      <w:r>
        <w:rPr>
          <w:spacing w:val="68"/>
          <w:w w:val="105"/>
          <w:sz w:val="21"/>
        </w:rPr>
        <w:t> </w:t>
      </w:r>
      <w:r>
        <w:rPr>
          <w:w w:val="105"/>
          <w:sz w:val="21"/>
        </w:rPr>
        <w:t>seves reunions, amb veu però sense vot, del director de l’Oficina del Cens Electoral de Catalunya o de la persona que el</w:t>
      </w:r>
      <w:r>
        <w:rPr>
          <w:spacing w:val="-21"/>
          <w:w w:val="105"/>
          <w:sz w:val="21"/>
        </w:rPr>
        <w:t> </w:t>
      </w:r>
      <w:r>
        <w:rPr>
          <w:w w:val="105"/>
          <w:sz w:val="21"/>
        </w:rPr>
        <w:t>representi.</w:t>
      </w:r>
    </w:p>
    <w:p>
      <w:pPr>
        <w:pStyle w:val="ListParagraph"/>
        <w:numPr>
          <w:ilvl w:val="0"/>
          <w:numId w:val="35"/>
        </w:numPr>
        <w:tabs>
          <w:tab w:pos="402" w:val="left" w:leader="none"/>
        </w:tabs>
        <w:spacing w:line="309" w:lineRule="auto" w:before="122" w:after="0"/>
        <w:ind w:left="114" w:right="99" w:firstLine="0"/>
        <w:jc w:val="both"/>
        <w:rPr>
          <w:sz w:val="21"/>
        </w:rPr>
      </w:pPr>
      <w:r>
        <w:rPr>
          <w:w w:val="105"/>
          <w:sz w:val="21"/>
        </w:rPr>
        <w:t>El secretari de la Sindicatura Electoral de Catalunya serà el Secretari General del Parlament de Catalunya, el qual participa en les deliberacions amb veu  però sense vot i coordina els mitjans personals i materials que el Parlament posa a disposició de la Sindicatura Electoral de Catalunya per l’exercici de les seves</w:t>
      </w:r>
      <w:r>
        <w:rPr>
          <w:spacing w:val="-6"/>
          <w:w w:val="105"/>
          <w:sz w:val="21"/>
        </w:rPr>
        <w:t> </w:t>
      </w:r>
      <w:r>
        <w:rPr>
          <w:w w:val="105"/>
          <w:sz w:val="21"/>
        </w:rPr>
        <w:t>funcions.</w:t>
      </w:r>
    </w:p>
    <w:p>
      <w:pPr>
        <w:pStyle w:val="BodyText"/>
        <w:ind w:left="0"/>
        <w:jc w:val="left"/>
        <w:rPr>
          <w:sz w:val="24"/>
        </w:rPr>
      </w:pPr>
    </w:p>
    <w:p>
      <w:pPr>
        <w:pStyle w:val="BodyText"/>
        <w:spacing w:before="10"/>
        <w:ind w:left="0"/>
        <w:jc w:val="left"/>
        <w:rPr>
          <w:sz w:val="23"/>
        </w:rPr>
      </w:pPr>
    </w:p>
    <w:p>
      <w:pPr>
        <w:pStyle w:val="Heading2"/>
      </w:pPr>
      <w:r>
        <w:rPr>
          <w:w w:val="105"/>
        </w:rPr>
        <w:t>Article 47. El Síndic Electoral</w:t>
      </w:r>
    </w:p>
    <w:p>
      <w:pPr>
        <w:pStyle w:val="ListParagraph"/>
        <w:numPr>
          <w:ilvl w:val="0"/>
          <w:numId w:val="36"/>
        </w:numPr>
        <w:tabs>
          <w:tab w:pos="429" w:val="left" w:leader="none"/>
        </w:tabs>
        <w:spacing w:line="312" w:lineRule="auto" w:before="189" w:after="0"/>
        <w:ind w:left="114" w:right="101" w:firstLine="0"/>
        <w:jc w:val="both"/>
        <w:rPr>
          <w:sz w:val="21"/>
        </w:rPr>
      </w:pPr>
      <w:r>
        <w:rPr>
          <w:w w:val="105"/>
          <w:sz w:val="21"/>
        </w:rPr>
        <w:t>El membres de la Sindicatura Electoral de Catalunya escullen entre ells el president, que té la denominació de Síndic</w:t>
      </w:r>
      <w:r>
        <w:rPr>
          <w:spacing w:val="-25"/>
          <w:w w:val="105"/>
          <w:sz w:val="21"/>
        </w:rPr>
        <w:t> </w:t>
      </w:r>
      <w:r>
        <w:rPr>
          <w:w w:val="105"/>
          <w:sz w:val="21"/>
        </w:rPr>
        <w:t>Electoral.</w:t>
      </w:r>
    </w:p>
    <w:p>
      <w:pPr>
        <w:pStyle w:val="ListParagraph"/>
        <w:numPr>
          <w:ilvl w:val="0"/>
          <w:numId w:val="36"/>
        </w:numPr>
        <w:tabs>
          <w:tab w:pos="398" w:val="left" w:leader="none"/>
        </w:tabs>
        <w:spacing w:line="307" w:lineRule="auto" w:before="120" w:after="0"/>
        <w:ind w:left="114" w:right="100" w:firstLine="0"/>
        <w:jc w:val="both"/>
        <w:rPr>
          <w:sz w:val="21"/>
        </w:rPr>
      </w:pPr>
      <w:r>
        <w:rPr>
          <w:w w:val="105"/>
          <w:sz w:val="21"/>
        </w:rPr>
        <w:t>El càrrec és incompatible amb qualsevulla altra activitat en el sector públic o privat.</w:t>
      </w:r>
    </w:p>
    <w:p>
      <w:pPr>
        <w:pStyle w:val="BodyText"/>
        <w:ind w:left="0"/>
        <w:jc w:val="left"/>
        <w:rPr>
          <w:sz w:val="24"/>
        </w:rPr>
      </w:pPr>
    </w:p>
    <w:p>
      <w:pPr>
        <w:pStyle w:val="BodyText"/>
        <w:spacing w:before="1"/>
        <w:ind w:left="0"/>
        <w:jc w:val="left"/>
        <w:rPr>
          <w:sz w:val="24"/>
        </w:rPr>
      </w:pPr>
    </w:p>
    <w:p>
      <w:pPr>
        <w:pStyle w:val="Heading2"/>
      </w:pPr>
      <w:r>
        <w:rPr>
          <w:w w:val="105"/>
        </w:rPr>
        <w:t>Article 48. Mandat dels membres de la Sindicatura Electoral de Catalunya</w:t>
      </w:r>
    </w:p>
    <w:p>
      <w:pPr>
        <w:pStyle w:val="ListParagraph"/>
        <w:numPr>
          <w:ilvl w:val="0"/>
          <w:numId w:val="37"/>
        </w:numPr>
        <w:tabs>
          <w:tab w:pos="393" w:val="left" w:leader="none"/>
        </w:tabs>
        <w:spacing w:line="240" w:lineRule="auto" w:before="189" w:after="0"/>
        <w:ind w:left="114" w:right="0" w:firstLine="0"/>
        <w:jc w:val="both"/>
        <w:rPr>
          <w:sz w:val="21"/>
        </w:rPr>
      </w:pPr>
      <w:r>
        <w:rPr>
          <w:w w:val="105"/>
          <w:sz w:val="21"/>
        </w:rPr>
        <w:t>Els membres de la Sindicatura Electoral de Catalunya són</w:t>
      </w:r>
      <w:r>
        <w:rPr>
          <w:spacing w:val="-30"/>
          <w:w w:val="105"/>
          <w:sz w:val="21"/>
        </w:rPr>
        <w:t> </w:t>
      </w:r>
      <w:r>
        <w:rPr>
          <w:w w:val="105"/>
          <w:sz w:val="21"/>
        </w:rPr>
        <w:t>inamovibles.</w:t>
      </w:r>
    </w:p>
    <w:p>
      <w:pPr>
        <w:pStyle w:val="ListParagraph"/>
        <w:numPr>
          <w:ilvl w:val="0"/>
          <w:numId w:val="37"/>
        </w:numPr>
        <w:tabs>
          <w:tab w:pos="415" w:val="left" w:leader="none"/>
        </w:tabs>
        <w:spacing w:line="312" w:lineRule="auto" w:before="194" w:after="0"/>
        <w:ind w:left="114" w:right="99" w:firstLine="0"/>
        <w:jc w:val="both"/>
        <w:rPr>
          <w:sz w:val="21"/>
        </w:rPr>
      </w:pPr>
      <w:r>
        <w:rPr>
          <w:w w:val="105"/>
          <w:sz w:val="21"/>
        </w:rPr>
        <w:t>El mandat dels membres de la Sindicatura Electoral de Catalunya és de set anys, no</w:t>
      </w:r>
      <w:r>
        <w:rPr>
          <w:spacing w:val="-13"/>
          <w:w w:val="105"/>
          <w:sz w:val="21"/>
        </w:rPr>
        <w:t> </w:t>
      </w:r>
      <w:r>
        <w:rPr>
          <w:w w:val="105"/>
          <w:sz w:val="21"/>
        </w:rPr>
        <w:t>prorrogables.</w:t>
      </w:r>
    </w:p>
    <w:p>
      <w:pPr>
        <w:pStyle w:val="ListParagraph"/>
        <w:numPr>
          <w:ilvl w:val="0"/>
          <w:numId w:val="37"/>
        </w:numPr>
        <w:tabs>
          <w:tab w:pos="410" w:val="left" w:leader="none"/>
        </w:tabs>
        <w:spacing w:line="309" w:lineRule="auto" w:before="115" w:after="0"/>
        <w:ind w:left="114" w:right="98" w:firstLine="0"/>
        <w:jc w:val="both"/>
        <w:rPr>
          <w:sz w:val="21"/>
        </w:rPr>
      </w:pPr>
      <w:r>
        <w:rPr>
          <w:w w:val="105"/>
          <w:sz w:val="21"/>
        </w:rPr>
        <w:t>Els membres de la Sindicatura Electoral de Catalunya es renoven per terços cada dos anys. En la reunió constitutiva de la Sindicatura Electoral de</w:t>
      </w:r>
      <w:r>
        <w:rPr>
          <w:spacing w:val="68"/>
          <w:w w:val="105"/>
          <w:sz w:val="21"/>
        </w:rPr>
        <w:t> </w:t>
      </w:r>
      <w:r>
        <w:rPr>
          <w:w w:val="105"/>
          <w:sz w:val="21"/>
        </w:rPr>
        <w:t>Catalunya s’ha de fer un sorteig per a designar els tres vocals que es  renovaran un cop finalitzat el quart any de mandat i els tres vocals que es</w:t>
      </w:r>
      <w:r>
        <w:rPr>
          <w:spacing w:val="68"/>
          <w:w w:val="105"/>
          <w:sz w:val="21"/>
        </w:rPr>
        <w:t> </w:t>
      </w:r>
      <w:r>
        <w:rPr>
          <w:w w:val="105"/>
          <w:sz w:val="21"/>
        </w:rPr>
        <w:t>renovaran un cop finalitzat el sisè any de mandat, mentre que el vocal que ocupi el càrrec de Síndic Electoral ho farà a la finalització del setè any de mandat. En aquell moment els vocals procediran a l’elecció d’un nou Síndic Electoral.</w:t>
      </w:r>
    </w:p>
    <w:p>
      <w:pPr>
        <w:pStyle w:val="ListParagraph"/>
        <w:numPr>
          <w:ilvl w:val="0"/>
          <w:numId w:val="37"/>
        </w:numPr>
        <w:tabs>
          <w:tab w:pos="472" w:val="left" w:leader="none"/>
        </w:tabs>
        <w:spacing w:line="309" w:lineRule="auto" w:before="122" w:after="0"/>
        <w:ind w:left="114" w:right="98" w:firstLine="0"/>
        <w:jc w:val="both"/>
        <w:rPr>
          <w:sz w:val="21"/>
        </w:rPr>
      </w:pPr>
      <w:r>
        <w:rPr>
          <w:w w:val="105"/>
          <w:sz w:val="21"/>
        </w:rPr>
        <w:t>Els membres de la Sindicatura Electoral de Catalunya que perden llur condició per extinció del mandat continuen exercint llurs activitats  en funcions, fins que els nous vocals hagin pres possessió del</w:t>
      </w:r>
      <w:r>
        <w:rPr>
          <w:spacing w:val="-35"/>
          <w:w w:val="105"/>
          <w:sz w:val="21"/>
        </w:rPr>
        <w:t> </w:t>
      </w:r>
      <w:r>
        <w:rPr>
          <w:w w:val="105"/>
          <w:sz w:val="21"/>
        </w:rPr>
        <w:t>càrrec.</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3"/>
        </w:rPr>
      </w:pPr>
    </w:p>
    <w:p>
      <w:pPr>
        <w:pStyle w:val="Heading2"/>
        <w:spacing w:before="106"/>
      </w:pPr>
      <w:r>
        <w:rPr>
          <w:w w:val="105"/>
        </w:rPr>
        <w:t>Article 49. Les Sindicatures Electorals Comarcals</w:t>
      </w:r>
    </w:p>
    <w:p>
      <w:pPr>
        <w:pStyle w:val="ListParagraph"/>
        <w:numPr>
          <w:ilvl w:val="0"/>
          <w:numId w:val="38"/>
        </w:numPr>
        <w:tabs>
          <w:tab w:pos="498" w:val="left" w:leader="none"/>
        </w:tabs>
        <w:spacing w:line="309" w:lineRule="auto" w:before="194" w:after="0"/>
        <w:ind w:left="114" w:right="120" w:firstLine="70"/>
        <w:jc w:val="both"/>
        <w:rPr>
          <w:sz w:val="21"/>
        </w:rPr>
      </w:pPr>
      <w:r>
        <w:rPr>
          <w:w w:val="105"/>
          <w:sz w:val="21"/>
        </w:rPr>
        <w:t>Les Sindicatures Electorals Comarcals són òrgans temporals integrats per cinc vocals. Quatre han de ser juristes o politòlegs de prestigi experts en processos electorals i de participació ciutadana; un ha de ser jutge. En qualsevol cas, la majoria de membres experts han de ser juristes. La Sindicatura Electoral de Catalunya designarà els vocals a partir d’un llistat de candidats amb caràcter voluntari que acreditin coneixements i experiència en matèria</w:t>
      </w:r>
      <w:r>
        <w:rPr>
          <w:spacing w:val="-7"/>
          <w:w w:val="105"/>
          <w:sz w:val="21"/>
        </w:rPr>
        <w:t> </w:t>
      </w:r>
      <w:r>
        <w:rPr>
          <w:w w:val="105"/>
          <w:sz w:val="21"/>
        </w:rPr>
        <w:t>electoral.</w:t>
      </w:r>
    </w:p>
    <w:p>
      <w:pPr>
        <w:pStyle w:val="ListParagraph"/>
        <w:numPr>
          <w:ilvl w:val="0"/>
          <w:numId w:val="38"/>
        </w:numPr>
        <w:tabs>
          <w:tab w:pos="396" w:val="left" w:leader="none"/>
        </w:tabs>
        <w:spacing w:line="312" w:lineRule="auto" w:before="117" w:after="0"/>
        <w:ind w:left="114" w:right="122" w:firstLine="0"/>
        <w:jc w:val="both"/>
        <w:rPr>
          <w:sz w:val="21"/>
        </w:rPr>
      </w:pPr>
      <w:r>
        <w:rPr>
          <w:w w:val="105"/>
          <w:sz w:val="21"/>
        </w:rPr>
        <w:t>La Sindicatura Electoral de Catalunya nomenarà d’entre els vocals aquell que realitzarà les funcions de president de les respectives Sindicatures Electorals Comarcals, amb la denominació de Síndic Electoral</w:t>
      </w:r>
      <w:r>
        <w:rPr>
          <w:spacing w:val="-31"/>
          <w:w w:val="105"/>
          <w:sz w:val="21"/>
        </w:rPr>
        <w:t> </w:t>
      </w:r>
      <w:r>
        <w:rPr>
          <w:w w:val="105"/>
          <w:sz w:val="21"/>
        </w:rPr>
        <w:t>Comarcal.</w:t>
      </w:r>
    </w:p>
    <w:p>
      <w:pPr>
        <w:pStyle w:val="ListParagraph"/>
        <w:numPr>
          <w:ilvl w:val="0"/>
          <w:numId w:val="38"/>
        </w:numPr>
        <w:tabs>
          <w:tab w:pos="455" w:val="left" w:leader="none"/>
        </w:tabs>
        <w:spacing w:line="312" w:lineRule="auto" w:before="114" w:after="0"/>
        <w:ind w:left="114" w:right="120" w:firstLine="0"/>
        <w:jc w:val="both"/>
        <w:rPr>
          <w:sz w:val="21"/>
        </w:rPr>
      </w:pPr>
      <w:r>
        <w:rPr>
          <w:w w:val="105"/>
          <w:sz w:val="21"/>
        </w:rPr>
        <w:t>El secretari de cada Sindicatura Electoral Comarcal serà el secretari del</w:t>
      </w:r>
      <w:r>
        <w:rPr>
          <w:spacing w:val="68"/>
          <w:w w:val="105"/>
          <w:sz w:val="21"/>
        </w:rPr>
        <w:t> </w:t>
      </w:r>
      <w:r>
        <w:rPr>
          <w:w w:val="105"/>
          <w:sz w:val="21"/>
        </w:rPr>
        <w:t>Consell Comarcal corresponent, i assistirà a les reunions amb veu i sense vot. La seu de cada Sindicatura Electoral Comarcal serà la seu del Consell Comarcal corresponent, sens perjudici que puguin reunir-se en altres llocs de la comarca corresponent.</w:t>
      </w:r>
    </w:p>
    <w:p>
      <w:pPr>
        <w:pStyle w:val="BodyText"/>
        <w:ind w:left="0"/>
        <w:jc w:val="left"/>
        <w:rPr>
          <w:sz w:val="24"/>
        </w:rPr>
      </w:pPr>
    </w:p>
    <w:p>
      <w:pPr>
        <w:pStyle w:val="BodyText"/>
        <w:spacing w:before="2"/>
        <w:ind w:left="0"/>
        <w:jc w:val="left"/>
        <w:rPr>
          <w:sz w:val="23"/>
        </w:rPr>
      </w:pPr>
    </w:p>
    <w:p>
      <w:pPr>
        <w:pStyle w:val="Heading2"/>
      </w:pPr>
      <w:r>
        <w:rPr>
          <w:w w:val="105"/>
        </w:rPr>
        <w:t>Article 50. Composició de la Sindicatura Electoral d’Aran</w:t>
      </w:r>
    </w:p>
    <w:p>
      <w:pPr>
        <w:pStyle w:val="ListParagraph"/>
        <w:numPr>
          <w:ilvl w:val="0"/>
          <w:numId w:val="39"/>
        </w:numPr>
        <w:tabs>
          <w:tab w:pos="464" w:val="left" w:leader="none"/>
        </w:tabs>
        <w:spacing w:line="309" w:lineRule="auto" w:before="193" w:after="0"/>
        <w:ind w:left="114" w:right="120" w:firstLine="0"/>
        <w:jc w:val="both"/>
        <w:rPr>
          <w:sz w:val="21"/>
        </w:rPr>
      </w:pPr>
      <w:r>
        <w:rPr>
          <w:w w:val="105"/>
          <w:sz w:val="21"/>
        </w:rPr>
        <w:t>La Sindicatura Electoral d’Aran és un òrgan temporal integrat per  cinc vocals. Quatre han de ser juristes o politòlegs de prestigi experts en processos electorals i de participació ciutadana, i un ha de ser jutge. En qualsevol cas, la majoria de membres experts han de ser juristes. La Sindicatura Electoral de Catalunya designarà els vocals a partir d’un llistat de candidats amb caràcter voluntari que acreditin coneixements i experiència en matèria</w:t>
      </w:r>
      <w:r>
        <w:rPr>
          <w:spacing w:val="-32"/>
          <w:w w:val="105"/>
          <w:sz w:val="21"/>
        </w:rPr>
        <w:t> </w:t>
      </w:r>
      <w:r>
        <w:rPr>
          <w:w w:val="105"/>
          <w:sz w:val="21"/>
        </w:rPr>
        <w:t>electoral.</w:t>
      </w:r>
    </w:p>
    <w:p>
      <w:pPr>
        <w:pStyle w:val="ListParagraph"/>
        <w:numPr>
          <w:ilvl w:val="0"/>
          <w:numId w:val="39"/>
        </w:numPr>
        <w:tabs>
          <w:tab w:pos="470" w:val="left" w:leader="none"/>
        </w:tabs>
        <w:spacing w:line="309" w:lineRule="auto" w:before="122" w:after="0"/>
        <w:ind w:left="114" w:right="119" w:firstLine="0"/>
        <w:jc w:val="both"/>
        <w:rPr>
          <w:sz w:val="21"/>
        </w:rPr>
      </w:pPr>
      <w:r>
        <w:rPr>
          <w:w w:val="105"/>
          <w:sz w:val="21"/>
        </w:rPr>
        <w:t>La Sindicatura Electoral de Catalunya, escoltada la proposta del Síndic d’Aran, nomenarà d’entre els vocals aquell que realitzarà les funcions de president de la Sindicatura Electoral d’Aran, amb la denominació de Síndic Electoral</w:t>
      </w:r>
      <w:r>
        <w:rPr>
          <w:spacing w:val="-7"/>
          <w:w w:val="105"/>
          <w:sz w:val="21"/>
        </w:rPr>
        <w:t> </w:t>
      </w:r>
      <w:r>
        <w:rPr>
          <w:w w:val="105"/>
          <w:sz w:val="21"/>
        </w:rPr>
        <w:t>d’Aran.</w:t>
      </w:r>
    </w:p>
    <w:p>
      <w:pPr>
        <w:pStyle w:val="ListParagraph"/>
        <w:numPr>
          <w:ilvl w:val="0"/>
          <w:numId w:val="39"/>
        </w:numPr>
        <w:tabs>
          <w:tab w:pos="429" w:val="left" w:leader="none"/>
        </w:tabs>
        <w:spacing w:line="309" w:lineRule="auto" w:before="122" w:after="0"/>
        <w:ind w:left="114" w:right="117" w:firstLine="0"/>
        <w:jc w:val="both"/>
        <w:rPr>
          <w:sz w:val="21"/>
        </w:rPr>
      </w:pPr>
      <w:r>
        <w:rPr>
          <w:w w:val="105"/>
          <w:sz w:val="21"/>
        </w:rPr>
        <w:t>El secretari de la Sindicatura Electoral d’Aran serà el secretari del Consell General, i assistirà a les reunions amb veu i sense vot. La seu de la Sindicatura Electoral d’Aran serà la seu del Consell General, sens perjudici que pugui reunir-se en altres</w:t>
      </w:r>
      <w:r>
        <w:rPr>
          <w:spacing w:val="-11"/>
          <w:w w:val="105"/>
          <w:sz w:val="21"/>
        </w:rPr>
        <w:t> </w:t>
      </w:r>
      <w:r>
        <w:rPr>
          <w:w w:val="105"/>
          <w:sz w:val="21"/>
        </w:rPr>
        <w:t>llocs.</w:t>
      </w:r>
    </w:p>
    <w:p>
      <w:pPr>
        <w:spacing w:after="0" w:line="309"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line="312" w:lineRule="auto" w:before="106"/>
        <w:ind w:right="122"/>
      </w:pPr>
      <w:r>
        <w:rPr>
          <w:w w:val="105"/>
        </w:rPr>
        <w:t>Article 51. Nomenament dels membres de les Sindicatures Electorals Comarcals i d’Aran</w:t>
      </w:r>
    </w:p>
    <w:p>
      <w:pPr>
        <w:pStyle w:val="ListParagraph"/>
        <w:numPr>
          <w:ilvl w:val="0"/>
          <w:numId w:val="40"/>
        </w:numPr>
        <w:tabs>
          <w:tab w:pos="463" w:val="left" w:leader="none"/>
        </w:tabs>
        <w:spacing w:line="309" w:lineRule="auto" w:before="120" w:after="0"/>
        <w:ind w:left="114" w:right="117" w:firstLine="0"/>
        <w:jc w:val="both"/>
        <w:rPr>
          <w:sz w:val="21"/>
        </w:rPr>
      </w:pPr>
      <w:r>
        <w:rPr>
          <w:w w:val="105"/>
          <w:sz w:val="21"/>
        </w:rPr>
        <w:t>Les Sindicatures Electorals Comarcals i d’Aran es nomenaran durant</w:t>
      </w:r>
      <w:r>
        <w:rPr>
          <w:spacing w:val="40"/>
          <w:w w:val="105"/>
          <w:sz w:val="21"/>
        </w:rPr>
        <w:t> </w:t>
      </w:r>
      <w:r>
        <w:rPr>
          <w:w w:val="105"/>
          <w:sz w:val="21"/>
        </w:rPr>
        <w:t>el segon dia següent al nomenament de la Sindicatura Electoral de Catalunya i es constitueixen el segon dia següent al seu nomenament. Un cop nomenats la</w:t>
      </w:r>
      <w:r>
        <w:rPr>
          <w:spacing w:val="68"/>
          <w:w w:val="105"/>
          <w:sz w:val="21"/>
        </w:rPr>
        <w:t> </w:t>
      </w:r>
      <w:r>
        <w:rPr>
          <w:w w:val="105"/>
          <w:sz w:val="21"/>
        </w:rPr>
        <w:t>Sindicatura Electoral de Catalunya farà inserir la relació de tots els vocals en el Diari Oficial de la Generalitat de Catalunya de</w:t>
      </w:r>
      <w:r>
        <w:rPr>
          <w:spacing w:val="-19"/>
          <w:w w:val="105"/>
          <w:sz w:val="21"/>
        </w:rPr>
        <w:t> </w:t>
      </w:r>
      <w:r>
        <w:rPr>
          <w:w w:val="105"/>
          <w:sz w:val="21"/>
        </w:rPr>
        <w:t>l'endemà.</w:t>
      </w:r>
    </w:p>
    <w:p>
      <w:pPr>
        <w:pStyle w:val="ListParagraph"/>
        <w:numPr>
          <w:ilvl w:val="0"/>
          <w:numId w:val="40"/>
        </w:numPr>
        <w:tabs>
          <w:tab w:pos="413" w:val="left" w:leader="none"/>
        </w:tabs>
        <w:spacing w:line="309" w:lineRule="auto" w:before="122" w:after="0"/>
        <w:ind w:left="114" w:right="120" w:firstLine="0"/>
        <w:jc w:val="both"/>
        <w:rPr>
          <w:sz w:val="21"/>
        </w:rPr>
      </w:pPr>
      <w:r>
        <w:rPr>
          <w:w w:val="105"/>
          <w:sz w:val="21"/>
        </w:rPr>
        <w:t>Si algun dels designats per formar part d'aquestes Sindicatures pretengués concórrer a les eleccions ho comunicarà al respectiu secretari en el moment de la constitució inicial a l'efecte de la seva substitució, que es produirà en el termini màxim de quatre</w:t>
      </w:r>
      <w:r>
        <w:rPr>
          <w:spacing w:val="-16"/>
          <w:w w:val="105"/>
          <w:sz w:val="21"/>
        </w:rPr>
        <w:t> </w:t>
      </w:r>
      <w:r>
        <w:rPr>
          <w:w w:val="105"/>
          <w:sz w:val="21"/>
        </w:rPr>
        <w:t>dies.</w:t>
      </w:r>
    </w:p>
    <w:p>
      <w:pPr>
        <w:pStyle w:val="ListParagraph"/>
        <w:numPr>
          <w:ilvl w:val="0"/>
          <w:numId w:val="40"/>
        </w:numPr>
        <w:tabs>
          <w:tab w:pos="422" w:val="left" w:leader="none"/>
        </w:tabs>
        <w:spacing w:line="309" w:lineRule="auto" w:before="122" w:after="0"/>
        <w:ind w:left="114" w:right="122" w:firstLine="0"/>
        <w:jc w:val="both"/>
        <w:rPr>
          <w:sz w:val="21"/>
        </w:rPr>
      </w:pPr>
      <w:r>
        <w:rPr>
          <w:w w:val="105"/>
          <w:sz w:val="21"/>
        </w:rPr>
        <w:t>La convocatòria de les sessions constitutives de les Sindicatures Electorals Comarcals i d’Aran es fa pels seus secretaris, seguint les indicacions de la</w:t>
      </w:r>
      <w:r>
        <w:rPr>
          <w:spacing w:val="68"/>
          <w:w w:val="105"/>
          <w:sz w:val="21"/>
        </w:rPr>
        <w:t> </w:t>
      </w:r>
      <w:r>
        <w:rPr>
          <w:w w:val="105"/>
          <w:sz w:val="21"/>
        </w:rPr>
        <w:t>Sindicatura Electoral de</w:t>
      </w:r>
      <w:r>
        <w:rPr>
          <w:spacing w:val="-16"/>
          <w:w w:val="105"/>
          <w:sz w:val="21"/>
        </w:rPr>
        <w:t> </w:t>
      </w:r>
      <w:r>
        <w:rPr>
          <w:w w:val="105"/>
          <w:sz w:val="21"/>
        </w:rPr>
        <w:t>Catalunya.</w:t>
      </w:r>
    </w:p>
    <w:p>
      <w:pPr>
        <w:pStyle w:val="BodyText"/>
        <w:ind w:left="0"/>
        <w:jc w:val="left"/>
        <w:rPr>
          <w:sz w:val="24"/>
        </w:rPr>
      </w:pPr>
    </w:p>
    <w:p>
      <w:pPr>
        <w:pStyle w:val="BodyText"/>
        <w:spacing w:before="6"/>
        <w:ind w:left="0"/>
        <w:jc w:val="left"/>
        <w:rPr>
          <w:sz w:val="23"/>
        </w:rPr>
      </w:pPr>
    </w:p>
    <w:p>
      <w:pPr>
        <w:pStyle w:val="Heading2"/>
      </w:pPr>
      <w:r>
        <w:rPr>
          <w:w w:val="105"/>
        </w:rPr>
        <w:t>Article 52. Funcions de les Sindicatures Electorals Comarcals i d’Aran</w:t>
      </w:r>
    </w:p>
    <w:p>
      <w:pPr>
        <w:pStyle w:val="ListParagraph"/>
        <w:numPr>
          <w:ilvl w:val="0"/>
          <w:numId w:val="41"/>
        </w:numPr>
        <w:tabs>
          <w:tab w:pos="473" w:val="left" w:leader="none"/>
        </w:tabs>
        <w:spacing w:line="309" w:lineRule="auto" w:before="194" w:after="0"/>
        <w:ind w:left="114" w:right="121" w:firstLine="0"/>
        <w:jc w:val="both"/>
        <w:rPr>
          <w:sz w:val="21"/>
        </w:rPr>
      </w:pPr>
      <w:r>
        <w:rPr>
          <w:w w:val="105"/>
          <w:sz w:val="21"/>
        </w:rPr>
        <w:t>Corresponen a les Sindicatures Electorals Comarcals i a la Sindicatura Electoral d’Aran en relació als processos electorals, les consultes populars i els processos de participació ciutadana en el seu àmbit territorial d’actuació, les competències</w:t>
      </w:r>
      <w:r>
        <w:rPr>
          <w:spacing w:val="-11"/>
          <w:w w:val="105"/>
          <w:sz w:val="21"/>
        </w:rPr>
        <w:t> </w:t>
      </w:r>
      <w:r>
        <w:rPr>
          <w:w w:val="105"/>
          <w:sz w:val="21"/>
        </w:rPr>
        <w:t>següents:</w:t>
      </w:r>
    </w:p>
    <w:p>
      <w:pPr>
        <w:pStyle w:val="BodyText"/>
        <w:spacing w:line="302" w:lineRule="auto" w:before="112"/>
        <w:ind w:right="122"/>
      </w:pPr>
      <w:r>
        <w:rPr>
          <w:spacing w:val="1"/>
          <w:w w:val="102"/>
        </w:rPr>
        <w:t>Co</w:t>
      </w:r>
      <w:r>
        <w:rPr>
          <w:spacing w:val="0"/>
          <w:w w:val="102"/>
        </w:rPr>
        <w:t>l</w:t>
      </w:r>
      <w:r>
        <w:rPr>
          <w:rFonts w:ascii="Calibri" w:hAnsi="Calibri"/>
          <w:w w:val="51"/>
        </w:rPr>
        <w:t>·</w:t>
      </w:r>
      <w:r>
        <w:rPr>
          <w:rFonts w:ascii="Calibri" w:hAnsi="Calibri"/>
          <w:spacing w:val="0"/>
          <w:w w:val="51"/>
        </w:rPr>
        <w:t>∙</w:t>
      </w:r>
      <w:r>
        <w:rPr>
          <w:spacing w:val="0"/>
          <w:w w:val="102"/>
        </w:rPr>
        <w:t>l</w:t>
      </w:r>
      <w:r>
        <w:rPr>
          <w:spacing w:val="2"/>
          <w:w w:val="102"/>
        </w:rPr>
        <w:t>a</w:t>
      </w:r>
      <w:r>
        <w:rPr>
          <w:spacing w:val="0"/>
          <w:w w:val="102"/>
        </w:rPr>
        <w:t>b</w:t>
      </w:r>
      <w:r>
        <w:rPr>
          <w:spacing w:val="1"/>
          <w:w w:val="102"/>
        </w:rPr>
        <w:t>o</w:t>
      </w:r>
      <w:r>
        <w:rPr>
          <w:spacing w:val="0"/>
          <w:w w:val="102"/>
        </w:rPr>
        <w:t>r</w:t>
      </w:r>
      <w:r>
        <w:rPr>
          <w:spacing w:val="2"/>
          <w:w w:val="102"/>
        </w:rPr>
        <w:t>a</w:t>
      </w:r>
      <w:r>
        <w:rPr>
          <w:w w:val="102"/>
        </w:rPr>
        <w:t>r</w:t>
      </w:r>
      <w:r>
        <w:rPr/>
        <w:t> </w:t>
      </w:r>
      <w:r>
        <w:rPr>
          <w:spacing w:val="-20"/>
        </w:rPr>
        <w:t> </w:t>
      </w:r>
      <w:r>
        <w:rPr>
          <w:spacing w:val="2"/>
          <w:w w:val="102"/>
        </w:rPr>
        <w:t>e</w:t>
      </w:r>
      <w:r>
        <w:rPr>
          <w:w w:val="102"/>
        </w:rPr>
        <w:t>n</w:t>
      </w:r>
      <w:r>
        <w:rPr/>
        <w:t> </w:t>
      </w:r>
      <w:r>
        <w:rPr>
          <w:spacing w:val="-19"/>
        </w:rPr>
        <w:t> </w:t>
      </w:r>
      <w:r>
        <w:rPr>
          <w:spacing w:val="0"/>
          <w:w w:val="102"/>
        </w:rPr>
        <w:t>l</w:t>
      </w:r>
      <w:r>
        <w:rPr>
          <w:spacing w:val="2"/>
          <w:w w:val="102"/>
        </w:rPr>
        <w:t>e</w:t>
      </w:r>
      <w:r>
        <w:rPr>
          <w:w w:val="102"/>
        </w:rPr>
        <w:t>s</w:t>
      </w:r>
      <w:r>
        <w:rPr/>
        <w:t> </w:t>
      </w:r>
      <w:r>
        <w:rPr>
          <w:spacing w:val="-19"/>
        </w:rPr>
        <w:t> </w:t>
      </w:r>
      <w:r>
        <w:rPr>
          <w:spacing w:val="0"/>
          <w:w w:val="102"/>
        </w:rPr>
        <w:t>f</w:t>
      </w:r>
      <w:r>
        <w:rPr>
          <w:spacing w:val="1"/>
          <w:w w:val="102"/>
        </w:rPr>
        <w:t>un</w:t>
      </w:r>
      <w:r>
        <w:rPr>
          <w:spacing w:val="0"/>
          <w:w w:val="102"/>
        </w:rPr>
        <w:t>ci</w:t>
      </w:r>
      <w:r>
        <w:rPr>
          <w:spacing w:val="1"/>
          <w:w w:val="102"/>
        </w:rPr>
        <w:t>on</w:t>
      </w:r>
      <w:r>
        <w:rPr>
          <w:w w:val="102"/>
        </w:rPr>
        <w:t>s</w:t>
      </w:r>
      <w:r>
        <w:rPr/>
        <w:t> </w:t>
      </w:r>
      <w:r>
        <w:rPr>
          <w:spacing w:val="-19"/>
        </w:rPr>
        <w:t> </w:t>
      </w:r>
      <w:r>
        <w:rPr>
          <w:spacing w:val="1"/>
          <w:w w:val="102"/>
        </w:rPr>
        <w:t>d</w:t>
      </w:r>
      <w:r>
        <w:rPr>
          <w:w w:val="102"/>
        </w:rPr>
        <w:t>e</w:t>
      </w:r>
      <w:r>
        <w:rPr/>
        <w:t> </w:t>
      </w:r>
      <w:r>
        <w:rPr>
          <w:spacing w:val="-17"/>
        </w:rPr>
        <w:t> </w:t>
      </w:r>
      <w:r>
        <w:rPr>
          <w:spacing w:val="0"/>
          <w:w w:val="102"/>
        </w:rPr>
        <w:t>f</w:t>
      </w:r>
      <w:r>
        <w:rPr>
          <w:spacing w:val="1"/>
          <w:w w:val="102"/>
        </w:rPr>
        <w:t>o</w:t>
      </w:r>
      <w:r>
        <w:rPr>
          <w:spacing w:val="0"/>
          <w:w w:val="102"/>
        </w:rPr>
        <w:t>r</w:t>
      </w:r>
      <w:r>
        <w:rPr>
          <w:spacing w:val="2"/>
          <w:w w:val="102"/>
        </w:rPr>
        <w:t>ma</w:t>
      </w:r>
      <w:r>
        <w:rPr>
          <w:spacing w:val="0"/>
          <w:w w:val="102"/>
        </w:rPr>
        <w:t>c</w:t>
      </w:r>
      <w:r>
        <w:rPr>
          <w:spacing w:val="-1"/>
          <w:w w:val="102"/>
        </w:rPr>
        <w:t>i</w:t>
      </w:r>
      <w:r>
        <w:rPr>
          <w:spacing w:val="1"/>
          <w:w w:val="102"/>
        </w:rPr>
        <w:t>ó</w:t>
      </w:r>
      <w:r>
        <w:rPr>
          <w:w w:val="102"/>
        </w:rPr>
        <w:t>,</w:t>
      </w:r>
      <w:r>
        <w:rPr/>
        <w:t> </w:t>
      </w:r>
      <w:r>
        <w:rPr>
          <w:spacing w:val="-20"/>
        </w:rPr>
        <w:t> </w:t>
      </w:r>
      <w:r>
        <w:rPr>
          <w:spacing w:val="0"/>
          <w:w w:val="102"/>
        </w:rPr>
        <w:t>r</w:t>
      </w:r>
      <w:r>
        <w:rPr>
          <w:spacing w:val="2"/>
          <w:w w:val="102"/>
        </w:rPr>
        <w:t>e</w:t>
      </w:r>
      <w:r>
        <w:rPr>
          <w:spacing w:val="0"/>
          <w:w w:val="102"/>
        </w:rPr>
        <w:t>ctific</w:t>
      </w:r>
      <w:r>
        <w:rPr>
          <w:spacing w:val="2"/>
          <w:w w:val="102"/>
        </w:rPr>
        <w:t>a</w:t>
      </w:r>
      <w:r>
        <w:rPr>
          <w:spacing w:val="0"/>
          <w:w w:val="102"/>
        </w:rPr>
        <w:t>c</w:t>
      </w:r>
      <w:r>
        <w:rPr>
          <w:w w:val="102"/>
        </w:rPr>
        <w:t>i</w:t>
      </w:r>
      <w:r>
        <w:rPr>
          <w:spacing w:val="1"/>
          <w:w w:val="102"/>
        </w:rPr>
        <w:t>ó</w:t>
      </w:r>
      <w:r>
        <w:rPr>
          <w:w w:val="102"/>
        </w:rPr>
        <w:t>,</w:t>
      </w:r>
      <w:r>
        <w:rPr/>
        <w:t> </w:t>
      </w:r>
      <w:r>
        <w:rPr>
          <w:spacing w:val="-20"/>
        </w:rPr>
        <w:t> </w:t>
      </w:r>
      <w:r>
        <w:rPr>
          <w:spacing w:val="0"/>
          <w:w w:val="102"/>
        </w:rPr>
        <w:t>c</w:t>
      </w:r>
      <w:r>
        <w:rPr>
          <w:spacing w:val="1"/>
          <w:w w:val="102"/>
        </w:rPr>
        <w:t>ons</w:t>
      </w:r>
      <w:r>
        <w:rPr>
          <w:spacing w:val="2"/>
          <w:w w:val="102"/>
        </w:rPr>
        <w:t>e</w:t>
      </w:r>
      <w:r>
        <w:rPr>
          <w:spacing w:val="0"/>
          <w:w w:val="102"/>
        </w:rPr>
        <w:t>r</w:t>
      </w:r>
      <w:r>
        <w:rPr>
          <w:spacing w:val="1"/>
          <w:w w:val="102"/>
        </w:rPr>
        <w:t>v</w:t>
      </w:r>
      <w:r>
        <w:rPr>
          <w:spacing w:val="2"/>
          <w:w w:val="102"/>
        </w:rPr>
        <w:t>a</w:t>
      </w:r>
      <w:r>
        <w:rPr>
          <w:spacing w:val="0"/>
          <w:w w:val="102"/>
        </w:rPr>
        <w:t>ci</w:t>
      </w:r>
      <w:r>
        <w:rPr>
          <w:w w:val="102"/>
        </w:rPr>
        <w:t>ó</w:t>
      </w:r>
      <w:r>
        <w:rPr/>
        <w:t> </w:t>
      </w:r>
      <w:r>
        <w:rPr>
          <w:spacing w:val="-19"/>
        </w:rPr>
        <w:t> </w:t>
      </w:r>
      <w:r>
        <w:rPr>
          <w:w w:val="102"/>
        </w:rPr>
        <w:t>i</w:t>
      </w:r>
      <w:r>
        <w:rPr/>
        <w:t> </w:t>
      </w:r>
      <w:r>
        <w:rPr>
          <w:spacing w:val="-20"/>
        </w:rPr>
        <w:t> </w:t>
      </w:r>
      <w:r>
        <w:rPr>
          <w:spacing w:val="0"/>
          <w:w w:val="102"/>
        </w:rPr>
        <w:t>c</w:t>
      </w:r>
      <w:r>
        <w:rPr>
          <w:spacing w:val="1"/>
          <w:w w:val="102"/>
        </w:rPr>
        <w:t>o</w:t>
      </w:r>
      <w:r>
        <w:rPr>
          <w:spacing w:val="2"/>
          <w:w w:val="102"/>
        </w:rPr>
        <w:t>m</w:t>
      </w:r>
      <w:r>
        <w:rPr>
          <w:spacing w:val="0"/>
          <w:w w:val="102"/>
        </w:rPr>
        <w:t>p</w:t>
      </w:r>
      <w:r>
        <w:rPr>
          <w:spacing w:val="1"/>
          <w:w w:val="102"/>
        </w:rPr>
        <w:t>u</w:t>
      </w:r>
      <w:r>
        <w:rPr>
          <w:spacing w:val="0"/>
          <w:w w:val="102"/>
        </w:rPr>
        <w:t>l</w:t>
      </w:r>
      <w:r>
        <w:rPr>
          <w:spacing w:val="1"/>
          <w:w w:val="102"/>
        </w:rPr>
        <w:t>s</w:t>
      </w:r>
      <w:r>
        <w:rPr>
          <w:w w:val="102"/>
        </w:rPr>
        <w:t>a </w:t>
      </w:r>
      <w:r>
        <w:rPr>
          <w:w w:val="105"/>
        </w:rPr>
        <w:t>del cens electoral per a cada procés electoral i de participació</w:t>
      </w:r>
      <w:r>
        <w:rPr>
          <w:spacing w:val="-33"/>
          <w:w w:val="105"/>
        </w:rPr>
        <w:t> </w:t>
      </w:r>
      <w:r>
        <w:rPr>
          <w:w w:val="105"/>
        </w:rPr>
        <w:t>ciutadana.</w:t>
      </w:r>
    </w:p>
    <w:p>
      <w:pPr>
        <w:pStyle w:val="BodyText"/>
        <w:spacing w:line="309" w:lineRule="auto" w:before="129"/>
        <w:ind w:right="119"/>
      </w:pPr>
      <w:r>
        <w:rPr>
          <w:w w:val="105"/>
        </w:rPr>
        <w:t>Supervisar el trasllat, dels centres de logística electoral a les meses electorals, dels models oficials de butlletes de votació, sobres electorals, actes electorals, manuals de funcionament de les meses electorals, urnes electorals, i la resta de la documentació electoral</w:t>
      </w:r>
      <w:r>
        <w:rPr>
          <w:spacing w:val="-17"/>
          <w:w w:val="105"/>
        </w:rPr>
        <w:t> </w:t>
      </w:r>
      <w:r>
        <w:rPr>
          <w:w w:val="105"/>
        </w:rPr>
        <w:t>oficial.</w:t>
      </w:r>
    </w:p>
    <w:p>
      <w:pPr>
        <w:pStyle w:val="BodyText"/>
        <w:spacing w:line="307" w:lineRule="auto" w:before="112"/>
        <w:ind w:right="122"/>
      </w:pPr>
      <w:r>
        <w:rPr>
          <w:w w:val="102"/>
        </w:rPr>
        <w:t>Rebre</w:t>
      </w:r>
      <w:r>
        <w:rPr/>
        <w:t> </w:t>
      </w:r>
      <w:r>
        <w:rPr>
          <w:w w:val="102"/>
        </w:rPr>
        <w:t>la</w:t>
      </w:r>
      <w:r>
        <w:rPr/>
        <w:t> </w:t>
      </w:r>
      <w:r>
        <w:rPr>
          <w:w w:val="102"/>
        </w:rPr>
        <w:t>informació</w:t>
      </w:r>
      <w:r>
        <w:rPr/>
        <w:t> </w:t>
      </w:r>
      <w:r>
        <w:rPr>
          <w:w w:val="102"/>
        </w:rPr>
        <w:t>sobre</w:t>
      </w:r>
      <w:r>
        <w:rPr/>
        <w:t> </w:t>
      </w:r>
      <w:r>
        <w:rPr>
          <w:w w:val="102"/>
        </w:rPr>
        <w:t>la</w:t>
      </w:r>
      <w:r>
        <w:rPr/>
        <w:t> </w:t>
      </w:r>
      <w:r>
        <w:rPr>
          <w:w w:val="102"/>
        </w:rPr>
        <w:t>disponibilitat</w:t>
      </w:r>
      <w:r>
        <w:rPr/>
        <w:t> </w:t>
      </w:r>
      <w:r>
        <w:rPr>
          <w:w w:val="102"/>
        </w:rPr>
        <w:t>d’espais</w:t>
      </w:r>
      <w:r>
        <w:rPr/>
        <w:t> </w:t>
      </w:r>
      <w:r>
        <w:rPr>
          <w:w w:val="102"/>
        </w:rPr>
        <w:t>públics</w:t>
      </w:r>
      <w:r>
        <w:rPr/>
        <w:t> </w:t>
      </w:r>
      <w:r>
        <w:rPr>
          <w:w w:val="102"/>
        </w:rPr>
        <w:t>per</w:t>
      </w:r>
      <w:r>
        <w:rPr/>
        <w:t> </w:t>
      </w:r>
      <w:r>
        <w:rPr>
          <w:w w:val="102"/>
        </w:rPr>
        <w:t>a</w:t>
      </w:r>
      <w:r>
        <w:rPr/>
        <w:t> </w:t>
      </w:r>
      <w:r>
        <w:rPr>
          <w:w w:val="102"/>
        </w:rPr>
        <w:t>la</w:t>
      </w:r>
      <w:r>
        <w:rPr/>
        <w:t> </w:t>
      </w:r>
      <w:r>
        <w:rPr>
          <w:w w:val="102"/>
        </w:rPr>
        <w:t>col</w:t>
      </w:r>
      <w:r>
        <w:rPr>
          <w:rFonts w:ascii="Calibri" w:hAnsi="Calibri"/>
          <w:w w:val="51"/>
        </w:rPr>
        <w:t>·∙</w:t>
      </w:r>
      <w:r>
        <w:rPr>
          <w:w w:val="102"/>
        </w:rPr>
        <w:t>locació </w:t>
      </w:r>
      <w:r>
        <w:rPr>
          <w:w w:val="105"/>
        </w:rPr>
        <w:t>de publicitat electoral i per a la realització d’actes de campanya en els municipis del seu àmbit territorial d’actuació, i realitzar-ne l’assignació entre els actors habilitats per a cada procés electoral, consulta popular o procés de participació ciutadana d’acord amb la pràctica habitual.</w:t>
      </w:r>
    </w:p>
    <w:p>
      <w:pPr>
        <w:pStyle w:val="BodyText"/>
        <w:spacing w:before="124"/>
      </w:pPr>
      <w:r>
        <w:rPr>
          <w:w w:val="105"/>
        </w:rPr>
        <w:t>Resoldre les consultes, queixes, reclamacions i recursos que se li adrecin.</w:t>
      </w:r>
    </w:p>
    <w:p>
      <w:pPr>
        <w:pStyle w:val="BodyText"/>
        <w:spacing w:line="309" w:lineRule="auto" w:before="194"/>
        <w:ind w:right="119"/>
      </w:pPr>
      <w:r>
        <w:rPr>
          <w:w w:val="105"/>
        </w:rPr>
        <w:t>Exercir la jurisdicció disciplinària sobre totes les persones que intervinguin</w:t>
      </w:r>
      <w:r>
        <w:rPr>
          <w:spacing w:val="68"/>
          <w:w w:val="105"/>
        </w:rPr>
        <w:t> </w:t>
      </w:r>
      <w:r>
        <w:rPr>
          <w:w w:val="105"/>
        </w:rPr>
        <w:t>amb caràcter oficial en els processos electorals i de participació ciutadana, corregir-ne les actuacions que contravinguin la normativa i sancionar-ne, si</w:t>
      </w:r>
      <w:r>
        <w:rPr>
          <w:spacing w:val="68"/>
          <w:w w:val="105"/>
        </w:rPr>
        <w:t> </w:t>
      </w:r>
      <w:r>
        <w:rPr>
          <w:w w:val="105"/>
        </w:rPr>
        <w:t>s’escau, les infraccions administratives no constitutives de</w:t>
      </w:r>
      <w:r>
        <w:rPr>
          <w:spacing w:val="-30"/>
          <w:w w:val="105"/>
        </w:rPr>
        <w:t> </w:t>
      </w:r>
      <w:r>
        <w:rPr>
          <w:w w:val="105"/>
        </w:rPr>
        <w:t>delicte.</w:t>
      </w:r>
    </w:p>
    <w:p>
      <w:pPr>
        <w:spacing w:after="0" w:line="309" w:lineRule="auto"/>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before="106"/>
      </w:pPr>
      <w:r>
        <w:rPr>
          <w:w w:val="105"/>
        </w:rPr>
        <w:t>La resta de funcions que li atribueixi la legislació.</w:t>
      </w:r>
    </w:p>
    <w:p>
      <w:pPr>
        <w:pStyle w:val="ListParagraph"/>
        <w:numPr>
          <w:ilvl w:val="0"/>
          <w:numId w:val="41"/>
        </w:numPr>
        <w:tabs>
          <w:tab w:pos="473" w:val="left" w:leader="none"/>
        </w:tabs>
        <w:spacing w:line="309" w:lineRule="auto" w:before="194" w:after="0"/>
        <w:ind w:left="114" w:right="100" w:firstLine="0"/>
        <w:jc w:val="both"/>
        <w:rPr>
          <w:sz w:val="21"/>
        </w:rPr>
      </w:pPr>
      <w:r>
        <w:rPr>
          <w:w w:val="105"/>
          <w:sz w:val="21"/>
        </w:rPr>
        <w:t>Corresponen a les Sindicatures Electorals Comarcals i a la Sindicatura Electoral d’Aran, en relació a les candidatures electorals en el seu àmbit territorial d’actuació, les competències</w:t>
      </w:r>
      <w:r>
        <w:rPr>
          <w:spacing w:val="-24"/>
          <w:w w:val="105"/>
          <w:sz w:val="21"/>
        </w:rPr>
        <w:t> </w:t>
      </w:r>
      <w:r>
        <w:rPr>
          <w:w w:val="105"/>
          <w:sz w:val="21"/>
        </w:rPr>
        <w:t>següents:</w:t>
      </w:r>
    </w:p>
    <w:p>
      <w:pPr>
        <w:pStyle w:val="BodyText"/>
        <w:spacing w:line="429" w:lineRule="auto" w:before="122"/>
        <w:jc w:val="left"/>
      </w:pPr>
      <w:r>
        <w:rPr>
          <w:w w:val="105"/>
        </w:rPr>
        <w:t>Certificar la renúncia dels candidats en aplicació de les causes d’inelegibilitat. Crear un registre públic dels programes electorals de les candidatures.</w:t>
      </w:r>
    </w:p>
    <w:p>
      <w:pPr>
        <w:pStyle w:val="BodyText"/>
        <w:spacing w:line="429" w:lineRule="auto"/>
        <w:ind w:right="2565"/>
        <w:jc w:val="left"/>
      </w:pPr>
      <w:r>
        <w:rPr>
          <w:w w:val="105"/>
        </w:rPr>
        <w:t>Acreditar als interventors electorals de les candidatures. La resta de funcions que li atribueixi la legislació.</w:t>
      </w:r>
    </w:p>
    <w:p>
      <w:pPr>
        <w:pStyle w:val="ListParagraph"/>
        <w:numPr>
          <w:ilvl w:val="0"/>
          <w:numId w:val="41"/>
        </w:numPr>
        <w:tabs>
          <w:tab w:pos="473" w:val="left" w:leader="none"/>
        </w:tabs>
        <w:spacing w:line="309" w:lineRule="auto" w:before="5" w:after="0"/>
        <w:ind w:left="114" w:right="100" w:firstLine="0"/>
        <w:jc w:val="both"/>
        <w:rPr>
          <w:sz w:val="21"/>
        </w:rPr>
      </w:pPr>
      <w:r>
        <w:rPr>
          <w:w w:val="105"/>
          <w:sz w:val="21"/>
        </w:rPr>
        <w:t>Corresponen a les Sindicatures Electorals Comarcals i a la Sindicatura Electoral d’Aran, en relació a les campanyes electorals, les consultes populars i els processos de participació ciutadana en el seu àmbit territorial d’actuació, les competències</w:t>
      </w:r>
      <w:r>
        <w:rPr>
          <w:spacing w:val="-13"/>
          <w:w w:val="105"/>
          <w:sz w:val="21"/>
        </w:rPr>
        <w:t> </w:t>
      </w:r>
      <w:r>
        <w:rPr>
          <w:w w:val="105"/>
          <w:sz w:val="21"/>
        </w:rPr>
        <w:t>següents:</w:t>
      </w:r>
    </w:p>
    <w:p>
      <w:pPr>
        <w:pStyle w:val="BodyText"/>
        <w:spacing w:line="312" w:lineRule="auto" w:before="117"/>
        <w:ind w:right="99"/>
      </w:pPr>
      <w:r>
        <w:rPr>
          <w:w w:val="105"/>
        </w:rPr>
        <w:t>Organitzar i gestionar la tramesa conjunta de la informació electoral de les candidatures.</w:t>
      </w:r>
    </w:p>
    <w:p>
      <w:pPr>
        <w:pStyle w:val="BodyText"/>
        <w:spacing w:before="119"/>
      </w:pPr>
      <w:r>
        <w:rPr>
          <w:w w:val="105"/>
        </w:rPr>
        <w:t>Crear un registre públic d’enquestes i sondejos electorals.</w:t>
      </w:r>
    </w:p>
    <w:p>
      <w:pPr>
        <w:pStyle w:val="BodyText"/>
        <w:spacing w:line="312" w:lineRule="auto" w:before="189"/>
        <w:ind w:right="102"/>
      </w:pPr>
      <w:r>
        <w:rPr>
          <w:w w:val="105"/>
        </w:rPr>
        <w:t>Supervisar la difusió de les campanyes institucionals en els mitjans de comunicació.</w:t>
      </w:r>
    </w:p>
    <w:p>
      <w:pPr>
        <w:pStyle w:val="BodyText"/>
        <w:spacing w:before="120"/>
      </w:pPr>
      <w:r>
        <w:rPr>
          <w:w w:val="105"/>
        </w:rPr>
        <w:t>La resta de funcions que li atribueixi la legislació.</w:t>
      </w:r>
    </w:p>
    <w:p>
      <w:pPr>
        <w:pStyle w:val="ListParagraph"/>
        <w:numPr>
          <w:ilvl w:val="0"/>
          <w:numId w:val="41"/>
        </w:numPr>
        <w:tabs>
          <w:tab w:pos="473" w:val="left" w:leader="none"/>
        </w:tabs>
        <w:spacing w:line="312" w:lineRule="auto" w:before="189" w:after="0"/>
        <w:ind w:left="114" w:right="102" w:firstLine="0"/>
        <w:jc w:val="both"/>
        <w:rPr>
          <w:sz w:val="21"/>
        </w:rPr>
      </w:pPr>
      <w:r>
        <w:rPr>
          <w:w w:val="105"/>
          <w:sz w:val="21"/>
        </w:rPr>
        <w:t>Corresponen a les Sindicatures Electorals Comarcals i a la Sindicatura Electoral d’Aran, en relació a la millora de la qualitat democràtica en el seu àmbit territorial d’actuació, les competències</w:t>
      </w:r>
      <w:r>
        <w:rPr>
          <w:spacing w:val="-24"/>
          <w:w w:val="105"/>
          <w:sz w:val="21"/>
        </w:rPr>
        <w:t> </w:t>
      </w:r>
      <w:r>
        <w:rPr>
          <w:w w:val="105"/>
          <w:sz w:val="21"/>
        </w:rPr>
        <w:t>següents:</w:t>
      </w:r>
    </w:p>
    <w:p>
      <w:pPr>
        <w:pStyle w:val="BodyText"/>
        <w:spacing w:line="312" w:lineRule="auto" w:before="115"/>
        <w:ind w:right="101"/>
      </w:pPr>
      <w:r>
        <w:rPr>
          <w:w w:val="105"/>
        </w:rPr>
        <w:t>Avaluar el funcionament del sistema electoral i dels processos de participació ciutadana i proposar millores.</w:t>
      </w:r>
    </w:p>
    <w:p>
      <w:pPr>
        <w:pStyle w:val="BodyText"/>
        <w:spacing w:line="302" w:lineRule="auto" w:before="120"/>
        <w:ind w:right="101"/>
      </w:pPr>
      <w:r>
        <w:rPr>
          <w:w w:val="105"/>
        </w:rPr>
        <w:t>Oferir assistència logística i organitzativa sobre processos electorals i de participació ciutadana als partits polítics, sindicats, cambres agràries i de </w:t>
      </w:r>
      <w:r>
        <w:rPr>
          <w:w w:val="102"/>
        </w:rPr>
        <w:t>comerç,</w:t>
      </w:r>
      <w:r>
        <w:rPr/>
        <w:t> </w:t>
      </w:r>
      <w:r>
        <w:rPr>
          <w:w w:val="102"/>
        </w:rPr>
        <w:t>col</w:t>
      </w:r>
      <w:r>
        <w:rPr>
          <w:rFonts w:ascii="Calibri" w:hAnsi="Calibri"/>
          <w:w w:val="51"/>
        </w:rPr>
        <w:t>·∙</w:t>
      </w:r>
      <w:r>
        <w:rPr>
          <w:w w:val="102"/>
        </w:rPr>
        <w:t>legis</w:t>
      </w:r>
      <w:r>
        <w:rPr/>
        <w:t> </w:t>
      </w:r>
      <w:r>
        <w:rPr>
          <w:w w:val="102"/>
        </w:rPr>
        <w:t>professionals,</w:t>
      </w:r>
      <w:r>
        <w:rPr/>
        <w:t> </w:t>
      </w:r>
      <w:r>
        <w:rPr>
          <w:w w:val="102"/>
        </w:rPr>
        <w:t>universitats</w:t>
      </w:r>
      <w:r>
        <w:rPr/>
        <w:t> </w:t>
      </w:r>
      <w:r>
        <w:rPr>
          <w:w w:val="102"/>
        </w:rPr>
        <w:t>i</w:t>
      </w:r>
      <w:r>
        <w:rPr/>
        <w:t> </w:t>
      </w:r>
      <w:r>
        <w:rPr>
          <w:w w:val="102"/>
        </w:rPr>
        <w:t>organitzacions</w:t>
      </w:r>
      <w:r>
        <w:rPr/>
        <w:t> </w:t>
      </w:r>
      <w:r>
        <w:rPr>
          <w:w w:val="102"/>
        </w:rPr>
        <w:t>anàlogues</w:t>
      </w:r>
      <w:r>
        <w:rPr/>
        <w:t> </w:t>
      </w:r>
      <w:r>
        <w:rPr>
          <w:w w:val="102"/>
        </w:rPr>
        <w:t>que</w:t>
      </w:r>
      <w:r>
        <w:rPr/>
        <w:t> </w:t>
      </w:r>
      <w:r>
        <w:rPr>
          <w:w w:val="102"/>
        </w:rPr>
        <w:t>ho sol</w:t>
      </w:r>
      <w:r>
        <w:rPr>
          <w:rFonts w:ascii="Calibri" w:hAnsi="Calibri"/>
          <w:w w:val="51"/>
        </w:rPr>
        <w:t>·∙</w:t>
      </w:r>
      <w:r>
        <w:rPr>
          <w:w w:val="102"/>
        </w:rPr>
        <w:t>licitin.</w:t>
      </w:r>
    </w:p>
    <w:p>
      <w:pPr>
        <w:pStyle w:val="BodyText"/>
        <w:spacing w:before="119"/>
      </w:pPr>
      <w:r>
        <w:rPr>
          <w:w w:val="105"/>
        </w:rPr>
        <w:t>La resta de funcions que li atribueixi la legislació.</w:t>
      </w:r>
    </w:p>
    <w:p>
      <w:pPr>
        <w:pStyle w:val="BodyText"/>
        <w:ind w:left="0"/>
        <w:jc w:val="left"/>
        <w:rPr>
          <w:sz w:val="24"/>
        </w:rPr>
      </w:pPr>
    </w:p>
    <w:p>
      <w:pPr>
        <w:pStyle w:val="BodyText"/>
        <w:spacing w:before="11"/>
        <w:ind w:left="0"/>
        <w:jc w:val="left"/>
        <w:rPr>
          <w:sz w:val="29"/>
        </w:rPr>
      </w:pPr>
    </w:p>
    <w:p>
      <w:pPr>
        <w:pStyle w:val="Heading2"/>
      </w:pPr>
      <w:r>
        <w:rPr>
          <w:w w:val="105"/>
        </w:rPr>
        <w:t>Article 53. Funcionament de les Sindicatures Electorals</w:t>
      </w:r>
    </w:p>
    <w:p>
      <w:pPr>
        <w:pStyle w:val="ListParagraph"/>
        <w:numPr>
          <w:ilvl w:val="0"/>
          <w:numId w:val="42"/>
        </w:numPr>
        <w:tabs>
          <w:tab w:pos="422" w:val="left" w:leader="none"/>
        </w:tabs>
        <w:spacing w:line="312" w:lineRule="auto" w:before="189" w:after="0"/>
        <w:ind w:left="114" w:right="101" w:firstLine="0"/>
        <w:jc w:val="both"/>
        <w:rPr>
          <w:sz w:val="21"/>
        </w:rPr>
      </w:pPr>
      <w:r>
        <w:rPr>
          <w:w w:val="105"/>
          <w:sz w:val="21"/>
        </w:rPr>
        <w:t>La convocatòria de les sessions constitutives de les Sindicatures Electorals Comarcals i d’Aran es fa pels seus secretaris, seguint les indicacions de la</w:t>
      </w:r>
      <w:r>
        <w:rPr>
          <w:spacing w:val="68"/>
          <w:w w:val="105"/>
          <w:sz w:val="21"/>
        </w:rPr>
        <w:t> </w:t>
      </w:r>
      <w:r>
        <w:rPr>
          <w:w w:val="105"/>
          <w:sz w:val="21"/>
        </w:rPr>
        <w:t>Sindicatura Electoral de</w:t>
      </w:r>
      <w:r>
        <w:rPr>
          <w:spacing w:val="-16"/>
          <w:w w:val="105"/>
          <w:sz w:val="21"/>
        </w:rPr>
        <w:t> </w:t>
      </w:r>
      <w:r>
        <w:rPr>
          <w:w w:val="105"/>
          <w:sz w:val="21"/>
        </w:rPr>
        <w:t>Catalunya.</w:t>
      </w:r>
    </w:p>
    <w:p>
      <w:pPr>
        <w:spacing w:after="0" w:line="312"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42"/>
        </w:numPr>
        <w:tabs>
          <w:tab w:pos="413" w:val="left" w:leader="none"/>
        </w:tabs>
        <w:spacing w:line="312" w:lineRule="auto" w:before="106" w:after="0"/>
        <w:ind w:left="114" w:right="100" w:firstLine="0"/>
        <w:jc w:val="both"/>
        <w:rPr>
          <w:sz w:val="21"/>
        </w:rPr>
      </w:pPr>
      <w:r>
        <w:rPr>
          <w:w w:val="105"/>
          <w:sz w:val="21"/>
        </w:rPr>
        <w:t>Les Sindicatures Electorals es consideraran constituïdes amb 5 vocals en el cas de la Sindicatura Electoral de Catalunya i de 3 en les Sindicatures Electorals Comarcals i</w:t>
      </w:r>
      <w:r>
        <w:rPr>
          <w:spacing w:val="-11"/>
          <w:w w:val="105"/>
          <w:sz w:val="21"/>
        </w:rPr>
        <w:t> </w:t>
      </w:r>
      <w:r>
        <w:rPr>
          <w:w w:val="105"/>
          <w:sz w:val="21"/>
        </w:rPr>
        <w:t>d’Aran.</w:t>
      </w:r>
    </w:p>
    <w:p>
      <w:pPr>
        <w:pStyle w:val="ListParagraph"/>
        <w:numPr>
          <w:ilvl w:val="0"/>
          <w:numId w:val="42"/>
        </w:numPr>
        <w:tabs>
          <w:tab w:pos="408" w:val="left" w:leader="none"/>
        </w:tabs>
        <w:spacing w:line="302" w:lineRule="auto" w:before="115" w:after="0"/>
        <w:ind w:left="114" w:right="101" w:firstLine="0"/>
        <w:jc w:val="both"/>
        <w:rPr>
          <w:sz w:val="21"/>
        </w:rPr>
      </w:pPr>
      <w:r>
        <w:rPr>
          <w:w w:val="105"/>
          <w:sz w:val="21"/>
        </w:rPr>
        <w:t>Correspondrà als secretaris l'acompliment de les funcions que als mateixos </w:t>
      </w:r>
      <w:r>
        <w:rPr>
          <w:spacing w:val="2"/>
          <w:w w:val="102"/>
          <w:sz w:val="21"/>
        </w:rPr>
        <w:t>a</w:t>
      </w:r>
      <w:r>
        <w:rPr>
          <w:spacing w:val="0"/>
          <w:w w:val="102"/>
          <w:sz w:val="21"/>
        </w:rPr>
        <w:t>tri</w:t>
      </w:r>
      <w:r>
        <w:rPr>
          <w:spacing w:val="1"/>
          <w:w w:val="102"/>
          <w:sz w:val="21"/>
        </w:rPr>
        <w:t>bu</w:t>
      </w:r>
      <w:r>
        <w:rPr>
          <w:spacing w:val="2"/>
          <w:w w:val="102"/>
          <w:sz w:val="21"/>
        </w:rPr>
        <w:t>e</w:t>
      </w:r>
      <w:r>
        <w:rPr>
          <w:spacing w:val="0"/>
          <w:w w:val="102"/>
          <w:sz w:val="21"/>
        </w:rPr>
        <w:t>i</w:t>
      </w:r>
      <w:r>
        <w:rPr>
          <w:w w:val="102"/>
          <w:sz w:val="21"/>
        </w:rPr>
        <w:t>x</w:t>
      </w:r>
      <w:r>
        <w:rPr>
          <w:spacing w:val="3"/>
          <w:sz w:val="21"/>
        </w:rPr>
        <w:t> </w:t>
      </w:r>
      <w:r>
        <w:rPr>
          <w:spacing w:val="0"/>
          <w:w w:val="102"/>
          <w:sz w:val="21"/>
        </w:rPr>
        <w:t>l</w:t>
      </w:r>
      <w:r>
        <w:rPr>
          <w:w w:val="102"/>
          <w:sz w:val="21"/>
        </w:rPr>
        <w:t>a</w:t>
      </w:r>
      <w:r>
        <w:rPr>
          <w:spacing w:val="5"/>
          <w:sz w:val="21"/>
        </w:rPr>
        <w:t> </w:t>
      </w:r>
      <w:r>
        <w:rPr>
          <w:spacing w:val="0"/>
          <w:w w:val="102"/>
          <w:sz w:val="21"/>
        </w:rPr>
        <w:t>Ll</w:t>
      </w:r>
      <w:r>
        <w:rPr>
          <w:spacing w:val="2"/>
          <w:w w:val="102"/>
          <w:sz w:val="21"/>
        </w:rPr>
        <w:t>e</w:t>
      </w:r>
      <w:r>
        <w:rPr>
          <w:w w:val="102"/>
          <w:sz w:val="21"/>
        </w:rPr>
        <w:t>i</w:t>
      </w:r>
      <w:r>
        <w:rPr>
          <w:spacing w:val="3"/>
          <w:sz w:val="21"/>
        </w:rPr>
        <w:t> </w:t>
      </w:r>
      <w:r>
        <w:rPr>
          <w:spacing w:val="1"/>
          <w:w w:val="102"/>
          <w:sz w:val="21"/>
        </w:rPr>
        <w:t>d</w:t>
      </w:r>
      <w:r>
        <w:rPr>
          <w:w w:val="102"/>
          <w:sz w:val="21"/>
        </w:rPr>
        <w:t>e</w:t>
      </w:r>
      <w:r>
        <w:rPr>
          <w:spacing w:val="5"/>
          <w:sz w:val="21"/>
        </w:rPr>
        <w:t> </w:t>
      </w:r>
      <w:r>
        <w:rPr>
          <w:spacing w:val="1"/>
          <w:w w:val="102"/>
          <w:sz w:val="21"/>
        </w:rPr>
        <w:t>p</w:t>
      </w:r>
      <w:r>
        <w:rPr>
          <w:spacing w:val="0"/>
          <w:w w:val="102"/>
          <w:sz w:val="21"/>
        </w:rPr>
        <w:t>r</w:t>
      </w:r>
      <w:r>
        <w:rPr>
          <w:spacing w:val="1"/>
          <w:w w:val="102"/>
          <w:sz w:val="21"/>
        </w:rPr>
        <w:t>o</w:t>
      </w:r>
      <w:r>
        <w:rPr>
          <w:spacing w:val="0"/>
          <w:w w:val="102"/>
          <w:sz w:val="21"/>
        </w:rPr>
        <w:t>c</w:t>
      </w:r>
      <w:r>
        <w:rPr>
          <w:spacing w:val="2"/>
          <w:w w:val="102"/>
          <w:sz w:val="21"/>
        </w:rPr>
        <w:t>e</w:t>
      </w:r>
      <w:r>
        <w:rPr>
          <w:spacing w:val="1"/>
          <w:w w:val="102"/>
          <w:sz w:val="21"/>
        </w:rPr>
        <w:t>d</w:t>
      </w:r>
      <w:r>
        <w:rPr>
          <w:spacing w:val="0"/>
          <w:w w:val="102"/>
          <w:sz w:val="21"/>
        </w:rPr>
        <w:t>i</w:t>
      </w:r>
      <w:r>
        <w:rPr>
          <w:spacing w:val="2"/>
          <w:w w:val="102"/>
          <w:sz w:val="21"/>
        </w:rPr>
        <w:t>me</w:t>
      </w:r>
      <w:r>
        <w:rPr>
          <w:spacing w:val="1"/>
          <w:w w:val="102"/>
          <w:sz w:val="21"/>
        </w:rPr>
        <w:t>n</w:t>
      </w:r>
      <w:r>
        <w:rPr>
          <w:w w:val="102"/>
          <w:sz w:val="21"/>
        </w:rPr>
        <w:t>t</w:t>
      </w:r>
      <w:r>
        <w:rPr>
          <w:spacing w:val="3"/>
          <w:sz w:val="21"/>
        </w:rPr>
        <w:t> </w:t>
      </w:r>
      <w:r>
        <w:rPr>
          <w:spacing w:val="2"/>
          <w:w w:val="102"/>
          <w:sz w:val="21"/>
        </w:rPr>
        <w:t>a</w:t>
      </w:r>
      <w:r>
        <w:rPr>
          <w:spacing w:val="1"/>
          <w:w w:val="102"/>
          <w:sz w:val="21"/>
        </w:rPr>
        <w:t>d</w:t>
      </w:r>
      <w:r>
        <w:rPr>
          <w:spacing w:val="2"/>
          <w:w w:val="102"/>
          <w:sz w:val="21"/>
        </w:rPr>
        <w:t>m</w:t>
      </w:r>
      <w:r>
        <w:rPr>
          <w:spacing w:val="0"/>
          <w:w w:val="102"/>
          <w:sz w:val="21"/>
        </w:rPr>
        <w:t>i</w:t>
      </w:r>
      <w:r>
        <w:rPr>
          <w:spacing w:val="1"/>
          <w:w w:val="102"/>
          <w:sz w:val="21"/>
        </w:rPr>
        <w:t>n</w:t>
      </w:r>
      <w:r>
        <w:rPr>
          <w:spacing w:val="0"/>
          <w:w w:val="102"/>
          <w:sz w:val="21"/>
        </w:rPr>
        <w:t>istr</w:t>
      </w:r>
      <w:r>
        <w:rPr>
          <w:spacing w:val="2"/>
          <w:w w:val="102"/>
          <w:sz w:val="21"/>
        </w:rPr>
        <w:t>a</w:t>
      </w:r>
      <w:r>
        <w:rPr>
          <w:spacing w:val="0"/>
          <w:w w:val="102"/>
          <w:sz w:val="21"/>
        </w:rPr>
        <w:t>ti</w:t>
      </w:r>
      <w:r>
        <w:rPr>
          <w:w w:val="102"/>
          <w:sz w:val="21"/>
        </w:rPr>
        <w:t>u</w:t>
      </w:r>
      <w:r>
        <w:rPr>
          <w:spacing w:val="5"/>
          <w:sz w:val="21"/>
        </w:rPr>
        <w:t> </w:t>
      </w:r>
      <w:r>
        <w:rPr>
          <w:spacing w:val="2"/>
          <w:w w:val="102"/>
          <w:sz w:val="21"/>
        </w:rPr>
        <w:t>e</w:t>
      </w:r>
      <w:r>
        <w:rPr>
          <w:w w:val="102"/>
          <w:sz w:val="21"/>
        </w:rPr>
        <w:t>n</w:t>
      </w:r>
      <w:r>
        <w:rPr>
          <w:spacing w:val="5"/>
          <w:sz w:val="21"/>
        </w:rPr>
        <w:t> </w:t>
      </w:r>
      <w:r>
        <w:rPr>
          <w:spacing w:val="0"/>
          <w:w w:val="102"/>
          <w:sz w:val="21"/>
        </w:rPr>
        <w:t>r</w:t>
      </w:r>
      <w:r>
        <w:rPr>
          <w:spacing w:val="2"/>
          <w:w w:val="102"/>
          <w:sz w:val="21"/>
        </w:rPr>
        <w:t>e</w:t>
      </w:r>
      <w:r>
        <w:rPr>
          <w:spacing w:val="0"/>
          <w:w w:val="102"/>
          <w:sz w:val="21"/>
        </w:rPr>
        <w:t>l</w:t>
      </w:r>
      <w:r>
        <w:rPr>
          <w:spacing w:val="2"/>
          <w:w w:val="102"/>
          <w:sz w:val="21"/>
        </w:rPr>
        <w:t>a</w:t>
      </w:r>
      <w:r>
        <w:rPr>
          <w:spacing w:val="0"/>
          <w:w w:val="102"/>
          <w:sz w:val="21"/>
        </w:rPr>
        <w:t>ci</w:t>
      </w:r>
      <w:r>
        <w:rPr>
          <w:w w:val="102"/>
          <w:sz w:val="21"/>
        </w:rPr>
        <w:t>ó</w:t>
      </w:r>
      <w:r>
        <w:rPr>
          <w:spacing w:val="5"/>
          <w:sz w:val="21"/>
        </w:rPr>
        <w:t> </w:t>
      </w:r>
      <w:r>
        <w:rPr>
          <w:spacing w:val="2"/>
          <w:w w:val="102"/>
          <w:sz w:val="21"/>
        </w:rPr>
        <w:t>a</w:t>
      </w:r>
      <w:r>
        <w:rPr>
          <w:spacing w:val="0"/>
          <w:w w:val="102"/>
          <w:sz w:val="21"/>
        </w:rPr>
        <w:t>l</w:t>
      </w:r>
      <w:r>
        <w:rPr>
          <w:w w:val="102"/>
          <w:sz w:val="21"/>
        </w:rPr>
        <w:t>s</w:t>
      </w:r>
      <w:r>
        <w:rPr>
          <w:spacing w:val="5"/>
          <w:sz w:val="21"/>
        </w:rPr>
        <w:t> </w:t>
      </w:r>
      <w:r>
        <w:rPr>
          <w:spacing w:val="1"/>
          <w:w w:val="102"/>
          <w:sz w:val="21"/>
        </w:rPr>
        <w:t>ò</w:t>
      </w:r>
      <w:r>
        <w:rPr>
          <w:spacing w:val="0"/>
          <w:w w:val="102"/>
          <w:sz w:val="21"/>
        </w:rPr>
        <w:t>r</w:t>
      </w:r>
      <w:r>
        <w:rPr>
          <w:spacing w:val="2"/>
          <w:w w:val="102"/>
          <w:sz w:val="21"/>
        </w:rPr>
        <w:t>ga</w:t>
      </w:r>
      <w:r>
        <w:rPr>
          <w:spacing w:val="1"/>
          <w:w w:val="102"/>
          <w:sz w:val="21"/>
        </w:rPr>
        <w:t>n</w:t>
      </w:r>
      <w:r>
        <w:rPr>
          <w:w w:val="102"/>
          <w:sz w:val="21"/>
        </w:rPr>
        <w:t>s</w:t>
      </w:r>
      <w:r>
        <w:rPr>
          <w:spacing w:val="5"/>
          <w:sz w:val="21"/>
        </w:rPr>
        <w:t> </w:t>
      </w:r>
      <w:r>
        <w:rPr>
          <w:spacing w:val="0"/>
          <w:w w:val="102"/>
          <w:sz w:val="21"/>
        </w:rPr>
        <w:t>c</w:t>
      </w:r>
      <w:r>
        <w:rPr>
          <w:spacing w:val="1"/>
          <w:w w:val="102"/>
          <w:sz w:val="21"/>
        </w:rPr>
        <w:t>o</w:t>
      </w:r>
      <w:r>
        <w:rPr>
          <w:spacing w:val="2"/>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eg</w:t>
      </w:r>
      <w:r>
        <w:rPr>
          <w:spacing w:val="0"/>
          <w:w w:val="102"/>
          <w:sz w:val="21"/>
        </w:rPr>
        <w:t>i</w:t>
      </w:r>
      <w:r>
        <w:rPr>
          <w:spacing w:val="2"/>
          <w:w w:val="102"/>
          <w:sz w:val="21"/>
        </w:rPr>
        <w:t>a</w:t>
      </w:r>
      <w:r>
        <w:rPr>
          <w:spacing w:val="0"/>
          <w:w w:val="102"/>
          <w:sz w:val="21"/>
        </w:rPr>
        <w:t>t</w:t>
      </w:r>
      <w:r>
        <w:rPr>
          <w:spacing w:val="1"/>
          <w:w w:val="102"/>
          <w:sz w:val="21"/>
        </w:rPr>
        <w:t>s</w:t>
      </w:r>
      <w:r>
        <w:rPr>
          <w:w w:val="102"/>
          <w:sz w:val="21"/>
        </w:rPr>
        <w:t>.</w:t>
      </w:r>
    </w:p>
    <w:p>
      <w:pPr>
        <w:pStyle w:val="BodyText"/>
        <w:ind w:left="0"/>
        <w:jc w:val="left"/>
        <w:rPr>
          <w:sz w:val="26"/>
        </w:rPr>
      </w:pPr>
    </w:p>
    <w:p>
      <w:pPr>
        <w:pStyle w:val="BodyText"/>
        <w:spacing w:before="7"/>
        <w:ind w:left="0"/>
        <w:jc w:val="left"/>
      </w:pPr>
    </w:p>
    <w:p>
      <w:pPr>
        <w:pStyle w:val="Heading2"/>
      </w:pPr>
      <w:r>
        <w:rPr>
          <w:w w:val="105"/>
        </w:rPr>
        <w:t>Article 54. Les seccions electorals</w:t>
      </w:r>
    </w:p>
    <w:p>
      <w:pPr>
        <w:pStyle w:val="ListParagraph"/>
        <w:numPr>
          <w:ilvl w:val="0"/>
          <w:numId w:val="43"/>
        </w:numPr>
        <w:tabs>
          <w:tab w:pos="393" w:val="left" w:leader="none"/>
        </w:tabs>
        <w:spacing w:line="240" w:lineRule="auto" w:before="193" w:after="0"/>
        <w:ind w:left="114" w:right="0" w:firstLine="0"/>
        <w:jc w:val="both"/>
        <w:rPr>
          <w:sz w:val="21"/>
        </w:rPr>
      </w:pPr>
      <w:r>
        <w:rPr>
          <w:w w:val="105"/>
          <w:sz w:val="21"/>
        </w:rPr>
        <w:t>Les circumscripcions electorals estan dividides en seccions</w:t>
      </w:r>
      <w:r>
        <w:rPr>
          <w:spacing w:val="-40"/>
          <w:w w:val="105"/>
          <w:sz w:val="21"/>
        </w:rPr>
        <w:t> </w:t>
      </w:r>
      <w:r>
        <w:rPr>
          <w:w w:val="105"/>
          <w:sz w:val="21"/>
        </w:rPr>
        <w:t>electorals.</w:t>
      </w:r>
    </w:p>
    <w:p>
      <w:pPr>
        <w:pStyle w:val="ListParagraph"/>
        <w:numPr>
          <w:ilvl w:val="0"/>
          <w:numId w:val="43"/>
        </w:numPr>
        <w:tabs>
          <w:tab w:pos="411" w:val="left" w:leader="none"/>
        </w:tabs>
        <w:spacing w:line="307" w:lineRule="auto" w:before="193" w:after="0"/>
        <w:ind w:left="114" w:right="100" w:firstLine="0"/>
        <w:jc w:val="both"/>
        <w:rPr>
          <w:sz w:val="21"/>
        </w:rPr>
      </w:pPr>
      <w:r>
        <w:rPr>
          <w:w w:val="105"/>
          <w:sz w:val="21"/>
        </w:rPr>
        <w:t>Cada secció inclou un màxim de dos mil electors i un mínim de cinc-cents. Cada terme municipal compta almenys amb una</w:t>
      </w:r>
      <w:r>
        <w:rPr>
          <w:spacing w:val="-27"/>
          <w:w w:val="105"/>
          <w:sz w:val="21"/>
        </w:rPr>
        <w:t> </w:t>
      </w:r>
      <w:r>
        <w:rPr>
          <w:w w:val="105"/>
          <w:sz w:val="21"/>
        </w:rPr>
        <w:t>secció.</w:t>
      </w:r>
    </w:p>
    <w:p>
      <w:pPr>
        <w:pStyle w:val="ListParagraph"/>
        <w:numPr>
          <w:ilvl w:val="0"/>
          <w:numId w:val="43"/>
        </w:numPr>
        <w:tabs>
          <w:tab w:pos="393" w:val="left" w:leader="none"/>
        </w:tabs>
        <w:spacing w:line="240" w:lineRule="auto" w:before="124" w:after="0"/>
        <w:ind w:left="114" w:right="0" w:firstLine="0"/>
        <w:jc w:val="both"/>
        <w:rPr>
          <w:sz w:val="21"/>
        </w:rPr>
      </w:pPr>
      <w:r>
        <w:rPr>
          <w:w w:val="105"/>
          <w:sz w:val="21"/>
        </w:rPr>
        <w:t>Cap secció comprèn àrees pertanyents a diferents termes</w:t>
      </w:r>
      <w:r>
        <w:rPr>
          <w:spacing w:val="-29"/>
          <w:w w:val="105"/>
          <w:sz w:val="21"/>
        </w:rPr>
        <w:t> </w:t>
      </w:r>
      <w:r>
        <w:rPr>
          <w:w w:val="105"/>
          <w:sz w:val="21"/>
        </w:rPr>
        <w:t>municipals.</w:t>
      </w:r>
    </w:p>
    <w:p>
      <w:pPr>
        <w:pStyle w:val="ListParagraph"/>
        <w:numPr>
          <w:ilvl w:val="0"/>
          <w:numId w:val="43"/>
        </w:numPr>
        <w:tabs>
          <w:tab w:pos="413" w:val="left" w:leader="none"/>
        </w:tabs>
        <w:spacing w:line="307" w:lineRule="auto" w:before="194" w:after="0"/>
        <w:ind w:left="114" w:right="102" w:firstLine="0"/>
        <w:jc w:val="both"/>
        <w:rPr>
          <w:sz w:val="21"/>
        </w:rPr>
      </w:pPr>
      <w:r>
        <w:rPr>
          <w:w w:val="105"/>
          <w:sz w:val="21"/>
        </w:rPr>
        <w:t>Els electors d'una mateixa secció es troben ordenats per ordre alfabètic en les llistes</w:t>
      </w:r>
      <w:r>
        <w:rPr>
          <w:spacing w:val="-7"/>
          <w:w w:val="105"/>
          <w:sz w:val="21"/>
        </w:rPr>
        <w:t> </w:t>
      </w:r>
      <w:r>
        <w:rPr>
          <w:w w:val="105"/>
          <w:sz w:val="21"/>
        </w:rPr>
        <w:t>electorals.</w:t>
      </w:r>
    </w:p>
    <w:p>
      <w:pPr>
        <w:pStyle w:val="ListParagraph"/>
        <w:numPr>
          <w:ilvl w:val="0"/>
          <w:numId w:val="43"/>
        </w:numPr>
        <w:tabs>
          <w:tab w:pos="393" w:val="left" w:leader="none"/>
        </w:tabs>
        <w:spacing w:line="240" w:lineRule="auto" w:before="125" w:after="0"/>
        <w:ind w:left="114" w:right="0" w:firstLine="0"/>
        <w:jc w:val="both"/>
        <w:rPr>
          <w:sz w:val="21"/>
        </w:rPr>
      </w:pPr>
      <w:r>
        <w:rPr>
          <w:w w:val="105"/>
          <w:sz w:val="21"/>
        </w:rPr>
        <w:t>En cada secció hi ha una mesa</w:t>
      </w:r>
      <w:r>
        <w:rPr>
          <w:spacing w:val="-18"/>
          <w:w w:val="105"/>
          <w:sz w:val="21"/>
        </w:rPr>
        <w:t> </w:t>
      </w:r>
      <w:r>
        <w:rPr>
          <w:w w:val="105"/>
          <w:sz w:val="21"/>
        </w:rPr>
        <w:t>electoral.</w:t>
      </w:r>
    </w:p>
    <w:p>
      <w:pPr>
        <w:pStyle w:val="ListParagraph"/>
        <w:numPr>
          <w:ilvl w:val="0"/>
          <w:numId w:val="43"/>
        </w:numPr>
        <w:tabs>
          <w:tab w:pos="411" w:val="left" w:leader="none"/>
        </w:tabs>
        <w:spacing w:line="307" w:lineRule="auto" w:before="194" w:after="0"/>
        <w:ind w:left="114" w:right="99" w:firstLine="0"/>
        <w:jc w:val="both"/>
        <w:rPr>
          <w:sz w:val="21"/>
        </w:rPr>
      </w:pPr>
      <w:r>
        <w:rPr>
          <w:w w:val="105"/>
          <w:sz w:val="21"/>
        </w:rPr>
        <w:t>No obstant, quan el nombre d'electors d'una secció o la disseminació de la població ho faci aconsellable, l'Oficina del Cens Electoral de Catalunya pot disposar la formació d'altres meses i distribuir entre elles l'electorat de la secció. Per al primer supòsit, l'electorat de la secció es distribueix per ordre</w:t>
      </w:r>
      <w:r>
        <w:rPr>
          <w:spacing w:val="68"/>
          <w:w w:val="105"/>
          <w:sz w:val="21"/>
        </w:rPr>
        <w:t> </w:t>
      </w:r>
      <w:r>
        <w:rPr>
          <w:w w:val="105"/>
          <w:sz w:val="21"/>
        </w:rPr>
        <w:t>alfabètic entre les meses, que deuen situar-se preferentment en espais </w:t>
      </w:r>
      <w:r>
        <w:rPr>
          <w:spacing w:val="1"/>
          <w:w w:val="102"/>
          <w:sz w:val="21"/>
        </w:rPr>
        <w:t>s</w:t>
      </w:r>
      <w:r>
        <w:rPr>
          <w:spacing w:val="2"/>
          <w:w w:val="102"/>
          <w:sz w:val="21"/>
        </w:rPr>
        <w:t>e</w:t>
      </w:r>
      <w:r>
        <w:rPr>
          <w:spacing w:val="0"/>
          <w:w w:val="102"/>
          <w:sz w:val="21"/>
        </w:rPr>
        <w:t>p</w:t>
      </w:r>
      <w:r>
        <w:rPr>
          <w:spacing w:val="2"/>
          <w:w w:val="102"/>
          <w:sz w:val="21"/>
        </w:rPr>
        <w:t>a</w:t>
      </w:r>
      <w:r>
        <w:rPr>
          <w:spacing w:val="0"/>
          <w:w w:val="102"/>
          <w:sz w:val="21"/>
        </w:rPr>
        <w:t>r</w:t>
      </w:r>
      <w:r>
        <w:rPr>
          <w:spacing w:val="2"/>
          <w:w w:val="102"/>
          <w:sz w:val="21"/>
        </w:rPr>
        <w:t>a</w:t>
      </w:r>
      <w:r>
        <w:rPr>
          <w:spacing w:val="0"/>
          <w:w w:val="102"/>
          <w:sz w:val="21"/>
        </w:rPr>
        <w:t>t</w:t>
      </w:r>
      <w:r>
        <w:rPr>
          <w:w w:val="102"/>
          <w:sz w:val="21"/>
        </w:rPr>
        <w:t>s</w:t>
      </w:r>
      <w:r>
        <w:rPr>
          <w:spacing w:val="5"/>
          <w:sz w:val="21"/>
        </w:rPr>
        <w:t> </w:t>
      </w:r>
      <w:r>
        <w:rPr>
          <w:spacing w:val="1"/>
          <w:w w:val="102"/>
          <w:sz w:val="21"/>
        </w:rPr>
        <w:t>d</w:t>
      </w:r>
      <w:r>
        <w:rPr>
          <w:spacing w:val="0"/>
          <w:w w:val="102"/>
          <w:sz w:val="21"/>
        </w:rPr>
        <w:t>i</w:t>
      </w:r>
      <w:r>
        <w:rPr>
          <w:spacing w:val="1"/>
          <w:w w:val="102"/>
          <w:sz w:val="21"/>
        </w:rPr>
        <w:t>n</w:t>
      </w:r>
      <w:r>
        <w:rPr>
          <w:spacing w:val="0"/>
          <w:w w:val="102"/>
          <w:sz w:val="21"/>
        </w:rPr>
        <w:t>tr</w:t>
      </w:r>
      <w:r>
        <w:rPr>
          <w:w w:val="102"/>
          <w:sz w:val="21"/>
        </w:rPr>
        <w:t>e</w:t>
      </w:r>
      <w:r>
        <w:rPr>
          <w:spacing w:val="5"/>
          <w:sz w:val="21"/>
        </w:rPr>
        <w:t> </w:t>
      </w:r>
      <w:r>
        <w:rPr>
          <w:spacing w:val="1"/>
          <w:w w:val="102"/>
          <w:sz w:val="21"/>
        </w:rPr>
        <w:t>d</w:t>
      </w:r>
      <w:r>
        <w:rPr>
          <w:spacing w:val="2"/>
          <w:w w:val="102"/>
          <w:sz w:val="21"/>
        </w:rPr>
        <w:t>e</w:t>
      </w:r>
      <w:r>
        <w:rPr>
          <w:w w:val="102"/>
          <w:sz w:val="21"/>
        </w:rPr>
        <w:t>l</w:t>
      </w:r>
      <w:r>
        <w:rPr>
          <w:spacing w:val="3"/>
          <w:sz w:val="21"/>
        </w:rPr>
        <w:t> </w:t>
      </w:r>
      <w:r>
        <w:rPr>
          <w:spacing w:val="2"/>
          <w:w w:val="102"/>
          <w:sz w:val="21"/>
        </w:rPr>
        <w:t>ma</w:t>
      </w:r>
      <w:r>
        <w:rPr>
          <w:spacing w:val="0"/>
          <w:w w:val="102"/>
          <w:sz w:val="21"/>
        </w:rPr>
        <w:t>t</w:t>
      </w:r>
      <w:r>
        <w:rPr>
          <w:spacing w:val="2"/>
          <w:w w:val="102"/>
          <w:sz w:val="21"/>
        </w:rPr>
        <w:t>e</w:t>
      </w:r>
      <w:r>
        <w:rPr>
          <w:spacing w:val="0"/>
          <w:w w:val="102"/>
          <w:sz w:val="21"/>
        </w:rPr>
        <w:t>i</w:t>
      </w:r>
      <w:r>
        <w:rPr>
          <w:w w:val="102"/>
          <w:sz w:val="21"/>
        </w:rPr>
        <w:t>x</w:t>
      </w:r>
      <w:r>
        <w:rPr>
          <w:spacing w:val="2"/>
          <w:sz w:val="21"/>
        </w:rPr>
        <w:t> </w:t>
      </w:r>
      <w:r>
        <w:rPr>
          <w:spacing w:val="0"/>
          <w:w w:val="102"/>
          <w:sz w:val="21"/>
        </w:rPr>
        <w:t>c</w:t>
      </w:r>
      <w:r>
        <w:rPr>
          <w:spacing w:val="1"/>
          <w:w w:val="102"/>
          <w:sz w:val="21"/>
        </w:rPr>
        <w:t>o</w:t>
      </w:r>
      <w:r>
        <w:rPr>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eg</w:t>
      </w:r>
      <w:r>
        <w:rPr>
          <w:spacing w:val="0"/>
          <w:w w:val="102"/>
          <w:sz w:val="21"/>
        </w:rPr>
        <w:t>i.</w:t>
      </w:r>
    </w:p>
    <w:p>
      <w:pPr>
        <w:pStyle w:val="ListParagraph"/>
        <w:numPr>
          <w:ilvl w:val="0"/>
          <w:numId w:val="43"/>
        </w:numPr>
        <w:tabs>
          <w:tab w:pos="421" w:val="left" w:leader="none"/>
        </w:tabs>
        <w:spacing w:line="307" w:lineRule="auto" w:before="109" w:after="0"/>
        <w:ind w:left="114" w:right="101" w:firstLine="0"/>
        <w:jc w:val="both"/>
        <w:rPr>
          <w:sz w:val="21"/>
        </w:rPr>
      </w:pPr>
      <w:r>
        <w:rPr>
          <w:w w:val="102"/>
          <w:sz w:val="21"/>
        </w:rPr>
        <w:t>A</w:t>
      </w:r>
      <w:r>
        <w:rPr>
          <w:sz w:val="21"/>
        </w:rPr>
        <w:t> </w:t>
      </w:r>
      <w:r>
        <w:rPr>
          <w:spacing w:val="-33"/>
          <w:sz w:val="21"/>
        </w:rPr>
        <w:t> </w:t>
      </w:r>
      <w:r>
        <w:rPr>
          <w:spacing w:val="0"/>
          <w:w w:val="102"/>
          <w:sz w:val="21"/>
        </w:rPr>
        <w:t>l’</w:t>
      </w:r>
      <w:r>
        <w:rPr>
          <w:spacing w:val="1"/>
          <w:w w:val="102"/>
          <w:sz w:val="21"/>
        </w:rPr>
        <w:t>ho</w:t>
      </w:r>
      <w:r>
        <w:rPr>
          <w:spacing w:val="0"/>
          <w:w w:val="102"/>
          <w:sz w:val="21"/>
        </w:rPr>
        <w:t>r</w:t>
      </w:r>
      <w:r>
        <w:rPr>
          <w:w w:val="102"/>
          <w:sz w:val="21"/>
        </w:rPr>
        <w:t>a</w:t>
      </w:r>
      <w:r>
        <w:rPr>
          <w:sz w:val="21"/>
        </w:rPr>
        <w:t> </w:t>
      </w:r>
      <w:r>
        <w:rPr>
          <w:spacing w:val="-33"/>
          <w:sz w:val="21"/>
        </w:rPr>
        <w:t> </w:t>
      </w:r>
      <w:r>
        <w:rPr>
          <w:spacing w:val="1"/>
          <w:w w:val="102"/>
          <w:sz w:val="21"/>
        </w:rPr>
        <w:t>d</w:t>
      </w:r>
      <w:r>
        <w:rPr>
          <w:w w:val="102"/>
          <w:sz w:val="21"/>
        </w:rPr>
        <w:t>e</w:t>
      </w:r>
      <w:r>
        <w:rPr>
          <w:sz w:val="21"/>
        </w:rPr>
        <w:t> </w:t>
      </w:r>
      <w:r>
        <w:rPr>
          <w:spacing w:val="-32"/>
          <w:sz w:val="21"/>
        </w:rPr>
        <w:t> </w:t>
      </w:r>
      <w:r>
        <w:rPr>
          <w:spacing w:val="0"/>
          <w:w w:val="102"/>
          <w:sz w:val="21"/>
        </w:rPr>
        <w:t>s</w:t>
      </w:r>
      <w:r>
        <w:rPr>
          <w:spacing w:val="2"/>
          <w:w w:val="102"/>
          <w:sz w:val="21"/>
        </w:rPr>
        <w:t>e</w:t>
      </w:r>
      <w:r>
        <w:rPr>
          <w:spacing w:val="0"/>
          <w:w w:val="102"/>
          <w:sz w:val="21"/>
        </w:rPr>
        <w:t>l</w:t>
      </w:r>
      <w:r>
        <w:rPr>
          <w:spacing w:val="2"/>
          <w:w w:val="102"/>
          <w:sz w:val="21"/>
        </w:rPr>
        <w:t>e</w:t>
      </w:r>
      <w:r>
        <w:rPr>
          <w:spacing w:val="0"/>
          <w:w w:val="102"/>
          <w:sz w:val="21"/>
        </w:rPr>
        <w:t>cci</w:t>
      </w:r>
      <w:r>
        <w:rPr>
          <w:spacing w:val="1"/>
          <w:w w:val="102"/>
          <w:sz w:val="21"/>
        </w:rPr>
        <w:t>on</w:t>
      </w:r>
      <w:r>
        <w:rPr>
          <w:spacing w:val="2"/>
          <w:w w:val="102"/>
          <w:sz w:val="21"/>
        </w:rPr>
        <w:t>a</w:t>
      </w:r>
      <w:r>
        <w:rPr>
          <w:w w:val="102"/>
          <w:sz w:val="21"/>
        </w:rPr>
        <w:t>r</w:t>
      </w:r>
      <w:r>
        <w:rPr>
          <w:spacing w:val="31"/>
          <w:sz w:val="21"/>
        </w:rPr>
        <w:t> </w:t>
      </w:r>
      <w:r>
        <w:rPr>
          <w:spacing w:val="0"/>
          <w:w w:val="102"/>
          <w:sz w:val="21"/>
        </w:rPr>
        <w:t>l</w:t>
      </w:r>
      <w:r>
        <w:rPr>
          <w:spacing w:val="2"/>
          <w:w w:val="102"/>
          <w:sz w:val="21"/>
        </w:rPr>
        <w:t>e</w:t>
      </w:r>
      <w:r>
        <w:rPr>
          <w:w w:val="102"/>
          <w:sz w:val="21"/>
        </w:rPr>
        <w:t>s</w:t>
      </w:r>
      <w:r>
        <w:rPr>
          <w:spacing w:val="32"/>
          <w:sz w:val="21"/>
        </w:rPr>
        <w:t> </w:t>
      </w:r>
      <w:r>
        <w:rPr>
          <w:spacing w:val="0"/>
          <w:w w:val="102"/>
          <w:sz w:val="21"/>
        </w:rPr>
        <w:t>s</w:t>
      </w:r>
      <w:r>
        <w:rPr>
          <w:spacing w:val="2"/>
          <w:w w:val="102"/>
          <w:sz w:val="21"/>
        </w:rPr>
        <w:t>e</w:t>
      </w:r>
      <w:r>
        <w:rPr>
          <w:spacing w:val="1"/>
          <w:w w:val="102"/>
          <w:sz w:val="21"/>
        </w:rPr>
        <w:t>u</w:t>
      </w:r>
      <w:r>
        <w:rPr>
          <w:w w:val="102"/>
          <w:sz w:val="21"/>
        </w:rPr>
        <w:t>s</w:t>
      </w:r>
      <w:r>
        <w:rPr>
          <w:spacing w:val="32"/>
          <w:sz w:val="21"/>
        </w:rPr>
        <w:t> </w:t>
      </w:r>
      <w:r>
        <w:rPr>
          <w:spacing w:val="1"/>
          <w:w w:val="102"/>
          <w:sz w:val="21"/>
        </w:rPr>
        <w:t>d</w:t>
      </w:r>
      <w:r>
        <w:rPr>
          <w:spacing w:val="2"/>
          <w:w w:val="102"/>
          <w:sz w:val="21"/>
        </w:rPr>
        <w:t>e</w:t>
      </w:r>
      <w:r>
        <w:rPr>
          <w:w w:val="102"/>
          <w:sz w:val="21"/>
        </w:rPr>
        <w:t>l</w:t>
      </w:r>
      <w:r>
        <w:rPr>
          <w:spacing w:val="31"/>
          <w:sz w:val="21"/>
        </w:rPr>
        <w:t> </w:t>
      </w:r>
      <w:r>
        <w:rPr>
          <w:spacing w:val="0"/>
          <w:w w:val="102"/>
          <w:sz w:val="21"/>
        </w:rPr>
        <w:t>c</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eg</w:t>
      </w:r>
      <w:r>
        <w:rPr>
          <w:spacing w:val="0"/>
          <w:w w:val="102"/>
          <w:sz w:val="21"/>
        </w:rPr>
        <w:t>i</w:t>
      </w:r>
      <w:r>
        <w:rPr>
          <w:w w:val="102"/>
          <w:sz w:val="21"/>
        </w:rPr>
        <w:t>s</w:t>
      </w:r>
      <w:r>
        <w:rPr>
          <w:spacing w:val="32"/>
          <w:sz w:val="21"/>
        </w:rPr>
        <w:t> </w:t>
      </w:r>
      <w:r>
        <w:rPr>
          <w:spacing w:val="2"/>
          <w:w w:val="102"/>
          <w:sz w:val="21"/>
        </w:rPr>
        <w:t>e</w:t>
      </w:r>
      <w:r>
        <w:rPr>
          <w:spacing w:val="0"/>
          <w:w w:val="102"/>
          <w:sz w:val="21"/>
        </w:rPr>
        <w:t>l</w:t>
      </w:r>
      <w:r>
        <w:rPr>
          <w:spacing w:val="2"/>
          <w:w w:val="102"/>
          <w:sz w:val="21"/>
        </w:rPr>
        <w:t>e</w:t>
      </w:r>
      <w:r>
        <w:rPr>
          <w:spacing w:val="0"/>
          <w:w w:val="102"/>
          <w:sz w:val="21"/>
        </w:rPr>
        <w:t>ct</w:t>
      </w:r>
      <w:r>
        <w:rPr>
          <w:spacing w:val="1"/>
          <w:w w:val="102"/>
          <w:sz w:val="21"/>
        </w:rPr>
        <w:t>o</w:t>
      </w:r>
      <w:r>
        <w:rPr>
          <w:spacing w:val="0"/>
          <w:w w:val="102"/>
          <w:sz w:val="21"/>
        </w:rPr>
        <w:t>r</w:t>
      </w:r>
      <w:r>
        <w:rPr>
          <w:spacing w:val="2"/>
          <w:w w:val="102"/>
          <w:sz w:val="21"/>
        </w:rPr>
        <w:t>a</w:t>
      </w:r>
      <w:r>
        <w:rPr>
          <w:spacing w:val="0"/>
          <w:w w:val="102"/>
          <w:sz w:val="21"/>
        </w:rPr>
        <w:t>l</w:t>
      </w:r>
      <w:r>
        <w:rPr>
          <w:w w:val="102"/>
          <w:sz w:val="21"/>
        </w:rPr>
        <w:t>s</w:t>
      </w:r>
      <w:r>
        <w:rPr>
          <w:spacing w:val="32"/>
          <w:sz w:val="21"/>
        </w:rPr>
        <w:t> </w:t>
      </w:r>
      <w:r>
        <w:rPr>
          <w:w w:val="102"/>
          <w:sz w:val="21"/>
        </w:rPr>
        <w:t>i</w:t>
      </w:r>
      <w:r>
        <w:rPr>
          <w:spacing w:val="31"/>
          <w:sz w:val="21"/>
        </w:rPr>
        <w:t> </w:t>
      </w:r>
      <w:r>
        <w:rPr>
          <w:spacing w:val="0"/>
          <w:w w:val="102"/>
          <w:sz w:val="21"/>
        </w:rPr>
        <w:t>l</w:t>
      </w:r>
      <w:r>
        <w:rPr>
          <w:w w:val="102"/>
          <w:sz w:val="21"/>
        </w:rPr>
        <w:t>a</w:t>
      </w:r>
      <w:r>
        <w:rPr>
          <w:sz w:val="21"/>
        </w:rPr>
        <w:t> </w:t>
      </w:r>
      <w:r>
        <w:rPr>
          <w:spacing w:val="-33"/>
          <w:sz w:val="21"/>
        </w:rPr>
        <w:t> </w:t>
      </w:r>
      <w:r>
        <w:rPr>
          <w:spacing w:val="1"/>
          <w:w w:val="102"/>
          <w:sz w:val="21"/>
        </w:rPr>
        <w:t>u</w:t>
      </w:r>
      <w:r>
        <w:rPr>
          <w:spacing w:val="0"/>
          <w:w w:val="102"/>
          <w:sz w:val="21"/>
        </w:rPr>
        <w:t>bic</w:t>
      </w:r>
      <w:r>
        <w:rPr>
          <w:spacing w:val="2"/>
          <w:w w:val="102"/>
          <w:sz w:val="21"/>
        </w:rPr>
        <w:t>a</w:t>
      </w:r>
      <w:r>
        <w:rPr>
          <w:spacing w:val="0"/>
          <w:w w:val="102"/>
          <w:sz w:val="21"/>
        </w:rPr>
        <w:t>c</w:t>
      </w:r>
      <w:r>
        <w:rPr>
          <w:w w:val="102"/>
          <w:sz w:val="21"/>
        </w:rPr>
        <w:t>ió</w:t>
      </w:r>
      <w:r>
        <w:rPr>
          <w:sz w:val="21"/>
        </w:rPr>
        <w:t> </w:t>
      </w:r>
      <w:r>
        <w:rPr>
          <w:spacing w:val="-33"/>
          <w:sz w:val="21"/>
        </w:rPr>
        <w:t> </w:t>
      </w:r>
      <w:r>
        <w:rPr>
          <w:spacing w:val="1"/>
          <w:w w:val="102"/>
          <w:sz w:val="21"/>
        </w:rPr>
        <w:t>d</w:t>
      </w:r>
      <w:r>
        <w:rPr>
          <w:w w:val="102"/>
          <w:sz w:val="21"/>
        </w:rPr>
        <w:t>e</w:t>
      </w:r>
      <w:r>
        <w:rPr>
          <w:sz w:val="21"/>
        </w:rPr>
        <w:t> </w:t>
      </w:r>
      <w:r>
        <w:rPr>
          <w:spacing w:val="-32"/>
          <w:sz w:val="21"/>
        </w:rPr>
        <w:t> </w:t>
      </w:r>
      <w:r>
        <w:rPr>
          <w:spacing w:val="0"/>
          <w:w w:val="102"/>
          <w:sz w:val="21"/>
        </w:rPr>
        <w:t>l</w:t>
      </w:r>
      <w:r>
        <w:rPr>
          <w:spacing w:val="2"/>
          <w:w w:val="102"/>
          <w:sz w:val="21"/>
        </w:rPr>
        <w:t>e</w:t>
      </w:r>
      <w:r>
        <w:rPr>
          <w:w w:val="102"/>
          <w:sz w:val="21"/>
        </w:rPr>
        <w:t>s </w:t>
      </w:r>
      <w:r>
        <w:rPr>
          <w:w w:val="105"/>
          <w:sz w:val="21"/>
        </w:rPr>
        <w:t>meses, s’haurà de tenir en compte les disposicions vigents en matèria de  barreres</w:t>
      </w:r>
      <w:r>
        <w:rPr>
          <w:spacing w:val="-13"/>
          <w:w w:val="105"/>
          <w:sz w:val="21"/>
        </w:rPr>
        <w:t> </w:t>
      </w:r>
      <w:r>
        <w:rPr>
          <w:w w:val="105"/>
          <w:sz w:val="21"/>
        </w:rPr>
        <w:t>arquitectòniques.</w:t>
      </w:r>
    </w:p>
    <w:p>
      <w:pPr>
        <w:pStyle w:val="BodyText"/>
        <w:ind w:left="0"/>
        <w:jc w:val="left"/>
        <w:rPr>
          <w:sz w:val="24"/>
        </w:rPr>
      </w:pPr>
    </w:p>
    <w:p>
      <w:pPr>
        <w:pStyle w:val="BodyText"/>
        <w:spacing w:before="7"/>
        <w:ind w:left="0"/>
        <w:jc w:val="left"/>
        <w:rPr>
          <w:sz w:val="23"/>
        </w:rPr>
      </w:pPr>
    </w:p>
    <w:p>
      <w:pPr>
        <w:pStyle w:val="Heading2"/>
        <w:spacing w:before="1"/>
      </w:pPr>
      <w:r>
        <w:rPr>
          <w:w w:val="105"/>
        </w:rPr>
        <w:t>Article 55. Nombre i límits</w:t>
      </w:r>
    </w:p>
    <w:p>
      <w:pPr>
        <w:pStyle w:val="ListParagraph"/>
        <w:numPr>
          <w:ilvl w:val="0"/>
          <w:numId w:val="44"/>
        </w:numPr>
        <w:tabs>
          <w:tab w:pos="478" w:val="left" w:leader="none"/>
        </w:tabs>
        <w:spacing w:line="309" w:lineRule="auto" w:before="194" w:after="0"/>
        <w:ind w:left="114" w:right="102" w:firstLine="70"/>
        <w:jc w:val="both"/>
        <w:rPr>
          <w:sz w:val="21"/>
        </w:rPr>
      </w:pPr>
      <w:r>
        <w:rPr>
          <w:w w:val="105"/>
          <w:sz w:val="21"/>
        </w:rPr>
        <w:t>L’Oficina del Cens Electoral de Catalunya determinarà el nombre, els límits de les seccions electorals, els seus locals i les meses corresponents a cadascuna de les</w:t>
      </w:r>
      <w:r>
        <w:rPr>
          <w:spacing w:val="-21"/>
          <w:w w:val="105"/>
          <w:sz w:val="21"/>
        </w:rPr>
        <w:t> </w:t>
      </w:r>
      <w:r>
        <w:rPr>
          <w:w w:val="105"/>
          <w:sz w:val="21"/>
        </w:rPr>
        <w:t>circumscripcions.</w:t>
      </w:r>
    </w:p>
    <w:p>
      <w:pPr>
        <w:pStyle w:val="ListParagraph"/>
        <w:numPr>
          <w:ilvl w:val="0"/>
          <w:numId w:val="44"/>
        </w:numPr>
        <w:tabs>
          <w:tab w:pos="397" w:val="left" w:leader="none"/>
        </w:tabs>
        <w:spacing w:line="309" w:lineRule="auto" w:before="122" w:after="0"/>
        <w:ind w:left="114" w:right="102" w:firstLine="0"/>
        <w:jc w:val="both"/>
        <w:rPr>
          <w:sz w:val="21"/>
        </w:rPr>
      </w:pPr>
      <w:r>
        <w:rPr>
          <w:w w:val="105"/>
          <w:sz w:val="21"/>
        </w:rPr>
        <w:t>La relació anterior haurà de ser publicada en el Diari Oficial de la Generalitat de Catalunya el tercer dia posterior a la convocatòria i exposada al públic en</w:t>
      </w:r>
      <w:r>
        <w:rPr>
          <w:spacing w:val="68"/>
          <w:w w:val="105"/>
          <w:sz w:val="21"/>
        </w:rPr>
        <w:t> </w:t>
      </w:r>
      <w:r>
        <w:rPr>
          <w:w w:val="105"/>
          <w:sz w:val="21"/>
        </w:rPr>
        <w:t>els espais i pels mitjans que es considerin</w:t>
      </w:r>
      <w:r>
        <w:rPr>
          <w:spacing w:val="-23"/>
          <w:w w:val="105"/>
          <w:sz w:val="21"/>
        </w:rPr>
        <w:t> </w:t>
      </w:r>
      <w:r>
        <w:rPr>
          <w:w w:val="105"/>
          <w:sz w:val="21"/>
        </w:rPr>
        <w:t>adequats.</w:t>
      </w:r>
    </w:p>
    <w:p>
      <w:pPr>
        <w:pStyle w:val="ListParagraph"/>
        <w:numPr>
          <w:ilvl w:val="0"/>
          <w:numId w:val="44"/>
        </w:numPr>
        <w:tabs>
          <w:tab w:pos="412" w:val="left" w:leader="none"/>
        </w:tabs>
        <w:spacing w:line="309" w:lineRule="auto" w:before="122" w:after="0"/>
        <w:ind w:left="114" w:right="99" w:firstLine="0"/>
        <w:jc w:val="both"/>
        <w:rPr>
          <w:sz w:val="21"/>
        </w:rPr>
      </w:pPr>
      <w:r>
        <w:rPr>
          <w:w w:val="105"/>
          <w:sz w:val="21"/>
        </w:rPr>
        <w:t>En els dos dies següents, els electors poden presentar reclamacions contra la delimitació efectuada, davant la Sindicatura Electoral Comarcal, que resoldrà en ferm sobre elles en un termini de dos</w:t>
      </w:r>
      <w:r>
        <w:rPr>
          <w:spacing w:val="-21"/>
          <w:w w:val="105"/>
          <w:sz w:val="21"/>
        </w:rPr>
        <w:t> </w:t>
      </w:r>
      <w:r>
        <w:rPr>
          <w:w w:val="105"/>
          <w:sz w:val="21"/>
        </w:rPr>
        <w:t>dies.</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44"/>
        </w:numPr>
        <w:tabs>
          <w:tab w:pos="396" w:val="left" w:leader="none"/>
        </w:tabs>
        <w:spacing w:line="312" w:lineRule="auto" w:before="106" w:after="0"/>
        <w:ind w:left="114" w:right="117" w:firstLine="0"/>
        <w:jc w:val="both"/>
        <w:rPr>
          <w:sz w:val="21"/>
        </w:rPr>
      </w:pPr>
      <w:r>
        <w:rPr>
          <w:w w:val="105"/>
          <w:sz w:val="21"/>
        </w:rPr>
        <w:t>En els cinc dies anteriors al dia de la votació es publicarà la relació definitiva de seccions, meses i locals electorals i s'exposarà al públic en els espais i pels mitjans que es considerin</w:t>
      </w:r>
      <w:r>
        <w:rPr>
          <w:spacing w:val="-15"/>
          <w:w w:val="105"/>
          <w:sz w:val="21"/>
        </w:rPr>
        <w:t> </w:t>
      </w:r>
      <w:r>
        <w:rPr>
          <w:w w:val="105"/>
          <w:sz w:val="21"/>
        </w:rPr>
        <w:t>adequats.</w:t>
      </w:r>
    </w:p>
    <w:p>
      <w:pPr>
        <w:pStyle w:val="BodyText"/>
        <w:ind w:left="0"/>
        <w:jc w:val="left"/>
        <w:rPr>
          <w:sz w:val="24"/>
        </w:rPr>
      </w:pPr>
    </w:p>
    <w:p>
      <w:pPr>
        <w:pStyle w:val="BodyText"/>
        <w:spacing w:before="3"/>
        <w:ind w:left="0"/>
        <w:jc w:val="left"/>
        <w:rPr>
          <w:sz w:val="23"/>
        </w:rPr>
      </w:pPr>
    </w:p>
    <w:p>
      <w:pPr>
        <w:pStyle w:val="Heading2"/>
      </w:pPr>
      <w:r>
        <w:rPr>
          <w:w w:val="105"/>
        </w:rPr>
        <w:t>Article 56. Les meses electorals</w:t>
      </w:r>
    </w:p>
    <w:p>
      <w:pPr>
        <w:pStyle w:val="ListParagraph"/>
        <w:numPr>
          <w:ilvl w:val="0"/>
          <w:numId w:val="45"/>
        </w:numPr>
        <w:tabs>
          <w:tab w:pos="393" w:val="left" w:leader="none"/>
        </w:tabs>
        <w:spacing w:line="240" w:lineRule="auto" w:before="194" w:after="0"/>
        <w:ind w:left="114" w:right="0" w:firstLine="0"/>
        <w:jc w:val="both"/>
        <w:rPr>
          <w:sz w:val="21"/>
        </w:rPr>
      </w:pPr>
      <w:r>
        <w:rPr>
          <w:w w:val="105"/>
          <w:sz w:val="21"/>
        </w:rPr>
        <w:t>La mesa electoral està formada per un president i dos</w:t>
      </w:r>
      <w:r>
        <w:rPr>
          <w:spacing w:val="-29"/>
          <w:w w:val="105"/>
          <w:sz w:val="21"/>
        </w:rPr>
        <w:t> </w:t>
      </w:r>
      <w:r>
        <w:rPr>
          <w:w w:val="105"/>
          <w:sz w:val="21"/>
        </w:rPr>
        <w:t>vocals.</w:t>
      </w:r>
    </w:p>
    <w:p>
      <w:pPr>
        <w:pStyle w:val="ListParagraph"/>
        <w:numPr>
          <w:ilvl w:val="0"/>
          <w:numId w:val="45"/>
        </w:numPr>
        <w:tabs>
          <w:tab w:pos="398" w:val="left" w:leader="none"/>
        </w:tabs>
        <w:spacing w:line="312" w:lineRule="auto" w:before="189" w:after="0"/>
        <w:ind w:left="114" w:right="122" w:firstLine="0"/>
        <w:jc w:val="both"/>
        <w:rPr>
          <w:sz w:val="21"/>
        </w:rPr>
      </w:pPr>
      <w:r>
        <w:rPr>
          <w:w w:val="105"/>
          <w:sz w:val="21"/>
        </w:rPr>
        <w:t>En el supòsit de concurrència d'eleccions, la mesa electoral és comuna per a totes</w:t>
      </w:r>
      <w:r>
        <w:rPr>
          <w:spacing w:val="-5"/>
          <w:w w:val="105"/>
          <w:sz w:val="21"/>
        </w:rPr>
        <w:t> </w:t>
      </w:r>
      <w:r>
        <w:rPr>
          <w:w w:val="105"/>
          <w:sz w:val="21"/>
        </w:rPr>
        <w:t>elles.</w:t>
      </w:r>
    </w:p>
    <w:p>
      <w:pPr>
        <w:pStyle w:val="ListParagraph"/>
        <w:numPr>
          <w:ilvl w:val="0"/>
          <w:numId w:val="45"/>
        </w:numPr>
        <w:tabs>
          <w:tab w:pos="464" w:val="left" w:leader="none"/>
        </w:tabs>
        <w:spacing w:line="307" w:lineRule="auto" w:before="120" w:after="0"/>
        <w:ind w:left="114" w:right="122" w:firstLine="0"/>
        <w:jc w:val="both"/>
        <w:rPr>
          <w:sz w:val="21"/>
        </w:rPr>
      </w:pPr>
      <w:r>
        <w:rPr>
          <w:w w:val="105"/>
          <w:sz w:val="21"/>
        </w:rPr>
        <w:t>La formació de la meses correspon a la Oficina del Cens Electoral de Catalunya, sota la supervisió de la Sindicatura Electoral de</w:t>
      </w:r>
      <w:r>
        <w:rPr>
          <w:spacing w:val="-30"/>
          <w:w w:val="105"/>
          <w:sz w:val="21"/>
        </w:rPr>
        <w:t> </w:t>
      </w:r>
      <w:r>
        <w:rPr>
          <w:w w:val="105"/>
          <w:sz w:val="21"/>
        </w:rPr>
        <w:t>Catalunya.</w:t>
      </w:r>
    </w:p>
    <w:p>
      <w:pPr>
        <w:pStyle w:val="ListParagraph"/>
        <w:numPr>
          <w:ilvl w:val="0"/>
          <w:numId w:val="45"/>
        </w:numPr>
        <w:tabs>
          <w:tab w:pos="398" w:val="left" w:leader="none"/>
        </w:tabs>
        <w:spacing w:line="312" w:lineRule="auto" w:before="125" w:after="0"/>
        <w:ind w:left="114" w:right="117" w:firstLine="0"/>
        <w:jc w:val="both"/>
        <w:rPr>
          <w:sz w:val="21"/>
        </w:rPr>
      </w:pPr>
      <w:r>
        <w:rPr>
          <w:w w:val="105"/>
          <w:sz w:val="21"/>
        </w:rPr>
        <w:t>El president i els vocals de cada mesa són designats per sorteig públic entre la totalitat de les persones censades en la secció corresponent, que siguin menors de seixanta-cinc anys i que sàpiguen llegir i escriure. El president haurà de tenir el títol de batxiller o el de formació professional de segon grau, o subsidiàriament el de graduat escolar o</w:t>
      </w:r>
      <w:r>
        <w:rPr>
          <w:spacing w:val="-20"/>
          <w:w w:val="105"/>
          <w:sz w:val="21"/>
        </w:rPr>
        <w:t> </w:t>
      </w:r>
      <w:r>
        <w:rPr>
          <w:w w:val="105"/>
          <w:sz w:val="21"/>
        </w:rPr>
        <w:t>equivalent.</w:t>
      </w:r>
    </w:p>
    <w:p>
      <w:pPr>
        <w:pStyle w:val="ListParagraph"/>
        <w:numPr>
          <w:ilvl w:val="0"/>
          <w:numId w:val="45"/>
        </w:numPr>
        <w:tabs>
          <w:tab w:pos="435" w:val="left" w:leader="none"/>
        </w:tabs>
        <w:spacing w:line="312" w:lineRule="auto" w:before="115" w:after="0"/>
        <w:ind w:left="114" w:right="122" w:firstLine="0"/>
        <w:jc w:val="both"/>
        <w:rPr>
          <w:sz w:val="21"/>
        </w:rPr>
      </w:pPr>
      <w:r>
        <w:rPr>
          <w:w w:val="105"/>
          <w:sz w:val="21"/>
        </w:rPr>
        <w:t>Es procedeix de la mateixa forma al nomenament de dos suplents per a</w:t>
      </w:r>
      <w:r>
        <w:rPr>
          <w:spacing w:val="68"/>
          <w:w w:val="105"/>
          <w:sz w:val="21"/>
        </w:rPr>
        <w:t> </w:t>
      </w:r>
      <w:r>
        <w:rPr>
          <w:w w:val="105"/>
          <w:sz w:val="21"/>
        </w:rPr>
        <w:t>cadascun dels membres de la</w:t>
      </w:r>
      <w:r>
        <w:rPr>
          <w:spacing w:val="-14"/>
          <w:w w:val="105"/>
          <w:sz w:val="21"/>
        </w:rPr>
        <w:t> </w:t>
      </w:r>
      <w:r>
        <w:rPr>
          <w:w w:val="105"/>
          <w:sz w:val="21"/>
        </w:rPr>
        <w:t>mesa.</w:t>
      </w:r>
    </w:p>
    <w:p>
      <w:pPr>
        <w:pStyle w:val="ListParagraph"/>
        <w:numPr>
          <w:ilvl w:val="0"/>
          <w:numId w:val="45"/>
        </w:numPr>
        <w:tabs>
          <w:tab w:pos="445" w:val="left" w:leader="none"/>
        </w:tabs>
        <w:spacing w:line="307" w:lineRule="auto" w:before="120" w:after="0"/>
        <w:ind w:left="114" w:right="122" w:firstLine="0"/>
        <w:jc w:val="both"/>
        <w:rPr>
          <w:sz w:val="21"/>
        </w:rPr>
      </w:pPr>
      <w:r>
        <w:rPr>
          <w:w w:val="105"/>
          <w:sz w:val="21"/>
        </w:rPr>
        <w:t>Els sorteigs abans esmentats es realitzaran entre els dies cinquè i novè posteriors a la</w:t>
      </w:r>
      <w:r>
        <w:rPr>
          <w:spacing w:val="-12"/>
          <w:w w:val="105"/>
          <w:sz w:val="21"/>
        </w:rPr>
        <w:t> </w:t>
      </w:r>
      <w:r>
        <w:rPr>
          <w:w w:val="105"/>
          <w:sz w:val="21"/>
        </w:rPr>
        <w:t>convocatòria.</w:t>
      </w:r>
    </w:p>
    <w:p>
      <w:pPr>
        <w:pStyle w:val="ListParagraph"/>
        <w:numPr>
          <w:ilvl w:val="0"/>
          <w:numId w:val="45"/>
        </w:numPr>
        <w:tabs>
          <w:tab w:pos="415" w:val="left" w:leader="none"/>
        </w:tabs>
        <w:spacing w:line="312" w:lineRule="auto" w:before="125" w:after="0"/>
        <w:ind w:left="114" w:right="124" w:firstLine="0"/>
        <w:jc w:val="both"/>
        <w:rPr>
          <w:sz w:val="21"/>
        </w:rPr>
      </w:pPr>
      <w:r>
        <w:rPr>
          <w:w w:val="105"/>
          <w:sz w:val="21"/>
        </w:rPr>
        <w:t>Els càrrecs de president i vocal de les meses electorals són obligatoris. No poden ser ocupats per qui es presenti com a</w:t>
      </w:r>
      <w:r>
        <w:rPr>
          <w:spacing w:val="-29"/>
          <w:w w:val="105"/>
          <w:sz w:val="21"/>
        </w:rPr>
        <w:t> </w:t>
      </w:r>
      <w:r>
        <w:rPr>
          <w:w w:val="105"/>
          <w:sz w:val="21"/>
        </w:rPr>
        <w:t>candidat.</w:t>
      </w:r>
    </w:p>
    <w:p>
      <w:pPr>
        <w:pStyle w:val="ListParagraph"/>
        <w:numPr>
          <w:ilvl w:val="0"/>
          <w:numId w:val="45"/>
        </w:numPr>
        <w:tabs>
          <w:tab w:pos="438" w:val="left" w:leader="none"/>
        </w:tabs>
        <w:spacing w:line="309" w:lineRule="auto" w:before="115" w:after="0"/>
        <w:ind w:left="114" w:right="119" w:firstLine="0"/>
        <w:jc w:val="both"/>
        <w:rPr>
          <w:sz w:val="21"/>
        </w:rPr>
      </w:pPr>
      <w:r>
        <w:rPr>
          <w:w w:val="105"/>
          <w:sz w:val="21"/>
        </w:rPr>
        <w:t>La designació com a president i vocal de les meses electorals ha de ser notificada als interessats en el termini de dos dies. Amb la notificació es lliurarà als membres de les meses un manual d'instruccions sobre les seves funcions supervisat i aprovat per la Sindicatura Electoral de</w:t>
      </w:r>
      <w:r>
        <w:rPr>
          <w:spacing w:val="-32"/>
          <w:w w:val="105"/>
          <w:sz w:val="21"/>
        </w:rPr>
        <w:t> </w:t>
      </w:r>
      <w:r>
        <w:rPr>
          <w:w w:val="105"/>
          <w:sz w:val="21"/>
        </w:rPr>
        <w:t>Catalunya.</w:t>
      </w:r>
    </w:p>
    <w:p>
      <w:pPr>
        <w:pStyle w:val="BodyText"/>
        <w:ind w:left="0"/>
        <w:jc w:val="left"/>
        <w:rPr>
          <w:sz w:val="24"/>
        </w:rPr>
      </w:pPr>
    </w:p>
    <w:p>
      <w:pPr>
        <w:pStyle w:val="BodyText"/>
        <w:spacing w:before="10"/>
        <w:ind w:left="0"/>
        <w:jc w:val="left"/>
        <w:rPr>
          <w:sz w:val="23"/>
        </w:rPr>
      </w:pPr>
    </w:p>
    <w:p>
      <w:pPr>
        <w:pStyle w:val="Heading2"/>
      </w:pPr>
      <w:r>
        <w:rPr>
          <w:w w:val="105"/>
        </w:rPr>
        <w:t>Article 57. El Cens electoral</w:t>
      </w:r>
    </w:p>
    <w:p>
      <w:pPr>
        <w:pStyle w:val="ListParagraph"/>
        <w:numPr>
          <w:ilvl w:val="0"/>
          <w:numId w:val="46"/>
        </w:numPr>
        <w:tabs>
          <w:tab w:pos="444" w:val="left" w:leader="none"/>
        </w:tabs>
        <w:spacing w:line="312" w:lineRule="auto" w:before="189" w:after="0"/>
        <w:ind w:left="114" w:right="122" w:firstLine="0"/>
        <w:jc w:val="both"/>
        <w:rPr>
          <w:sz w:val="21"/>
        </w:rPr>
      </w:pPr>
      <w:r>
        <w:rPr>
          <w:w w:val="105"/>
          <w:sz w:val="21"/>
        </w:rPr>
        <w:t>El cens electoral conté la inscripció de les persones que compleixen els requisits per a ésser electors i no estan privades, definitivament o temporalment, del dret de</w:t>
      </w:r>
      <w:r>
        <w:rPr>
          <w:spacing w:val="-16"/>
          <w:w w:val="105"/>
          <w:sz w:val="21"/>
        </w:rPr>
        <w:t> </w:t>
      </w:r>
      <w:r>
        <w:rPr>
          <w:w w:val="105"/>
          <w:sz w:val="21"/>
        </w:rPr>
        <w:t>sufragi.</w:t>
      </w:r>
    </w:p>
    <w:p>
      <w:pPr>
        <w:pStyle w:val="ListParagraph"/>
        <w:numPr>
          <w:ilvl w:val="0"/>
          <w:numId w:val="46"/>
        </w:numPr>
        <w:tabs>
          <w:tab w:pos="441" w:val="left" w:leader="none"/>
        </w:tabs>
        <w:spacing w:line="309" w:lineRule="auto" w:before="115" w:after="0"/>
        <w:ind w:left="114" w:right="121" w:firstLine="0"/>
        <w:jc w:val="both"/>
        <w:rPr>
          <w:sz w:val="21"/>
        </w:rPr>
      </w:pPr>
      <w:r>
        <w:rPr>
          <w:w w:val="105"/>
          <w:sz w:val="21"/>
        </w:rPr>
        <w:t>El cens electoral està compost pels electors residents a Catalunya i pels</w:t>
      </w:r>
      <w:r>
        <w:rPr>
          <w:spacing w:val="68"/>
          <w:w w:val="105"/>
          <w:sz w:val="21"/>
        </w:rPr>
        <w:t> </w:t>
      </w:r>
      <w:r>
        <w:rPr>
          <w:w w:val="105"/>
          <w:sz w:val="21"/>
        </w:rPr>
        <w:t>electors residents a l’exterior que compleixen els requisits legalment exigibles per a exercir el dret de vot. Cap elector no pot figurar inscrit simultàniament en ambdós</w:t>
      </w:r>
      <w:r>
        <w:rPr>
          <w:spacing w:val="-11"/>
          <w:w w:val="105"/>
          <w:sz w:val="21"/>
        </w:rPr>
        <w:t> </w:t>
      </w:r>
      <w:r>
        <w:rPr>
          <w:w w:val="105"/>
          <w:sz w:val="21"/>
        </w:rPr>
        <w:t>censos.</w:t>
      </w:r>
    </w:p>
    <w:p>
      <w:pPr>
        <w:pStyle w:val="ListParagraph"/>
        <w:numPr>
          <w:ilvl w:val="0"/>
          <w:numId w:val="46"/>
        </w:numPr>
        <w:tabs>
          <w:tab w:pos="393" w:val="left" w:leader="none"/>
        </w:tabs>
        <w:spacing w:line="240" w:lineRule="auto" w:before="122" w:after="0"/>
        <w:ind w:left="392" w:right="0" w:hanging="278"/>
        <w:jc w:val="both"/>
        <w:rPr>
          <w:sz w:val="21"/>
        </w:rPr>
      </w:pPr>
      <w:r>
        <w:rPr>
          <w:w w:val="105"/>
          <w:sz w:val="21"/>
        </w:rPr>
        <w:t>La inscripció en el cens no exigeix autorització prèvia per part del</w:t>
      </w:r>
      <w:r>
        <w:rPr>
          <w:spacing w:val="-37"/>
          <w:w w:val="105"/>
          <w:sz w:val="21"/>
        </w:rPr>
        <w:t> </w:t>
      </w:r>
      <w:r>
        <w:rPr>
          <w:w w:val="105"/>
          <w:sz w:val="21"/>
        </w:rPr>
        <w:t>ciutadà.</w:t>
      </w:r>
    </w:p>
    <w:p>
      <w:pPr>
        <w:spacing w:after="0" w:line="240"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46"/>
        </w:numPr>
        <w:tabs>
          <w:tab w:pos="407" w:val="left" w:leader="none"/>
        </w:tabs>
        <w:spacing w:line="312" w:lineRule="auto" w:before="106" w:after="0"/>
        <w:ind w:left="114" w:right="120" w:firstLine="0"/>
        <w:jc w:val="both"/>
        <w:rPr>
          <w:sz w:val="21"/>
        </w:rPr>
      </w:pPr>
      <w:r>
        <w:rPr>
          <w:w w:val="105"/>
          <w:sz w:val="21"/>
        </w:rPr>
        <w:t>El cens electoral s’ordena per seccions censals i cada elector està inscrit en una secció censal. Ningú no pot estar inscrit en diverses seccions ni diverses vegades en la mateixa</w:t>
      </w:r>
      <w:r>
        <w:rPr>
          <w:spacing w:val="-11"/>
          <w:w w:val="105"/>
          <w:sz w:val="21"/>
        </w:rPr>
        <w:t> </w:t>
      </w:r>
      <w:r>
        <w:rPr>
          <w:w w:val="105"/>
          <w:sz w:val="21"/>
        </w:rPr>
        <w:t>secció.</w:t>
      </w:r>
    </w:p>
    <w:p>
      <w:pPr>
        <w:pStyle w:val="BodyText"/>
        <w:ind w:left="0"/>
        <w:jc w:val="left"/>
        <w:rPr>
          <w:sz w:val="24"/>
        </w:rPr>
      </w:pPr>
    </w:p>
    <w:p>
      <w:pPr>
        <w:pStyle w:val="BodyText"/>
        <w:spacing w:before="3"/>
        <w:ind w:left="0"/>
        <w:jc w:val="left"/>
        <w:rPr>
          <w:sz w:val="23"/>
        </w:rPr>
      </w:pPr>
    </w:p>
    <w:p>
      <w:pPr>
        <w:pStyle w:val="Heading2"/>
      </w:pPr>
      <w:r>
        <w:rPr>
          <w:w w:val="105"/>
        </w:rPr>
        <w:t>Article 58. Consultes, queixes o incidències</w:t>
      </w:r>
    </w:p>
    <w:p>
      <w:pPr>
        <w:pStyle w:val="ListParagraph"/>
        <w:numPr>
          <w:ilvl w:val="0"/>
          <w:numId w:val="47"/>
        </w:numPr>
        <w:tabs>
          <w:tab w:pos="460" w:val="left" w:leader="none"/>
        </w:tabs>
        <w:spacing w:line="307" w:lineRule="auto" w:before="194" w:after="0"/>
        <w:ind w:left="114" w:right="120" w:firstLine="0"/>
        <w:jc w:val="both"/>
        <w:rPr>
          <w:sz w:val="21"/>
        </w:rPr>
      </w:pPr>
      <w:r>
        <w:rPr>
          <w:w w:val="105"/>
          <w:sz w:val="21"/>
        </w:rPr>
        <w:t>Els electors hauran de formular les consultes a la Sindicatura Electoral Comarcal que correspongui al seu lloc de</w:t>
      </w:r>
      <w:r>
        <w:rPr>
          <w:spacing w:val="-26"/>
          <w:w w:val="105"/>
          <w:sz w:val="21"/>
        </w:rPr>
        <w:t> </w:t>
      </w:r>
      <w:r>
        <w:rPr>
          <w:w w:val="105"/>
          <w:sz w:val="21"/>
        </w:rPr>
        <w:t>votació.</w:t>
      </w:r>
    </w:p>
    <w:p>
      <w:pPr>
        <w:pStyle w:val="ListParagraph"/>
        <w:numPr>
          <w:ilvl w:val="0"/>
          <w:numId w:val="47"/>
        </w:numPr>
        <w:tabs>
          <w:tab w:pos="404" w:val="left" w:leader="none"/>
        </w:tabs>
        <w:spacing w:line="309" w:lineRule="auto" w:before="125" w:after="0"/>
        <w:ind w:left="114" w:right="120" w:firstLine="0"/>
        <w:jc w:val="both"/>
        <w:rPr>
          <w:sz w:val="21"/>
        </w:rPr>
      </w:pPr>
      <w:r>
        <w:rPr>
          <w:w w:val="105"/>
          <w:sz w:val="21"/>
        </w:rPr>
        <w:t>Els partits polítics, federacions o coalicions i agrupacions d'electors, podran elevar consultes a la Sindicatura Electoral de Catalunya quan es tracti de qüestions de caràcter general que puguin afectar a més d'una Sindicatura Electoral Comarcal. En els altres casos, les consultes cal presentar-les davant de la Sindicatura Electoral Comarcal corresponent, sempre que a la seva respectiva jurisdicció correspongui l'àmbit de competència del</w:t>
      </w:r>
      <w:r>
        <w:rPr>
          <w:spacing w:val="-42"/>
          <w:w w:val="105"/>
          <w:sz w:val="21"/>
        </w:rPr>
        <w:t> </w:t>
      </w:r>
      <w:r>
        <w:rPr>
          <w:w w:val="105"/>
          <w:sz w:val="21"/>
        </w:rPr>
        <w:t>consultant.</w:t>
      </w:r>
    </w:p>
    <w:p>
      <w:pPr>
        <w:pStyle w:val="ListParagraph"/>
        <w:numPr>
          <w:ilvl w:val="0"/>
          <w:numId w:val="47"/>
        </w:numPr>
        <w:tabs>
          <w:tab w:pos="452" w:val="left" w:leader="none"/>
        </w:tabs>
        <w:spacing w:line="309" w:lineRule="auto" w:before="122" w:after="0"/>
        <w:ind w:left="114" w:right="117" w:firstLine="0"/>
        <w:jc w:val="both"/>
        <w:rPr>
          <w:sz w:val="21"/>
        </w:rPr>
      </w:pPr>
      <w:r>
        <w:rPr>
          <w:w w:val="105"/>
          <w:sz w:val="21"/>
        </w:rPr>
        <w:t>Les consultes es formularan per escrit i es resoldran per la Sindicatura competent, tret que aquesta, per la importància de les mateixes, segons el seu criteri, o per estimar convenient que es resolgui amb un criteri de caràcter general, decideixi elevar-la a la Sindicatura Electoral de</w:t>
      </w:r>
      <w:r>
        <w:rPr>
          <w:spacing w:val="-24"/>
          <w:w w:val="105"/>
          <w:sz w:val="21"/>
        </w:rPr>
        <w:t> </w:t>
      </w:r>
      <w:r>
        <w:rPr>
          <w:w w:val="105"/>
          <w:sz w:val="21"/>
        </w:rPr>
        <w:t>Catalunya.</w:t>
      </w:r>
    </w:p>
    <w:p>
      <w:pPr>
        <w:pStyle w:val="ListParagraph"/>
        <w:numPr>
          <w:ilvl w:val="0"/>
          <w:numId w:val="47"/>
        </w:numPr>
        <w:tabs>
          <w:tab w:pos="407" w:val="left" w:leader="none"/>
        </w:tabs>
        <w:spacing w:line="309" w:lineRule="auto" w:before="122" w:after="0"/>
        <w:ind w:left="114" w:right="120" w:firstLine="0"/>
        <w:jc w:val="both"/>
        <w:rPr>
          <w:sz w:val="21"/>
        </w:rPr>
      </w:pPr>
      <w:r>
        <w:rPr>
          <w:w w:val="105"/>
          <w:sz w:val="21"/>
        </w:rPr>
        <w:t>Quan la urgència de la consulta no permeti procedir a la convocatòria de la Sindicatura Electoral territorial corresponent i en tots els casos que existeixin resolucions anteriors i concordants de la pròpia Sindicatura Electoral territorial corresponent o de la Sindicatura Electoral de Catalunya, els Síndics podran donar una resposta provisional, sense perjudici de la seva ratificació o modificació en la primera sessió que realitzi la Sindicatura Electoral territorial corresponent.</w:t>
      </w:r>
    </w:p>
    <w:p>
      <w:pPr>
        <w:pStyle w:val="ListParagraph"/>
        <w:numPr>
          <w:ilvl w:val="0"/>
          <w:numId w:val="47"/>
        </w:numPr>
        <w:tabs>
          <w:tab w:pos="511" w:val="left" w:leader="none"/>
        </w:tabs>
        <w:spacing w:line="312" w:lineRule="auto" w:before="118" w:after="0"/>
        <w:ind w:left="114" w:right="121" w:firstLine="0"/>
        <w:jc w:val="both"/>
        <w:rPr>
          <w:sz w:val="21"/>
        </w:rPr>
      </w:pPr>
      <w:r>
        <w:rPr>
          <w:w w:val="105"/>
          <w:sz w:val="21"/>
        </w:rPr>
        <w:t>La Sindicatura Electoral de Catalunya comunicarà a les Sindicatures Electorals Comarcals i d’Aran totes les consultes que resolgui amb l’objectiu d’unificar</w:t>
      </w:r>
      <w:r>
        <w:rPr>
          <w:spacing w:val="-12"/>
          <w:w w:val="105"/>
          <w:sz w:val="21"/>
        </w:rPr>
        <w:t> </w:t>
      </w:r>
      <w:r>
        <w:rPr>
          <w:w w:val="105"/>
          <w:sz w:val="21"/>
        </w:rPr>
        <w:t>criteris.</w:t>
      </w:r>
    </w:p>
    <w:p>
      <w:pPr>
        <w:pStyle w:val="ListParagraph"/>
        <w:numPr>
          <w:ilvl w:val="0"/>
          <w:numId w:val="47"/>
        </w:numPr>
        <w:tabs>
          <w:tab w:pos="400" w:val="left" w:leader="none"/>
        </w:tabs>
        <w:spacing w:line="312" w:lineRule="auto" w:before="115" w:after="0"/>
        <w:ind w:left="114" w:right="117" w:firstLine="0"/>
        <w:jc w:val="both"/>
        <w:rPr>
          <w:sz w:val="21"/>
        </w:rPr>
      </w:pPr>
      <w:r>
        <w:rPr>
          <w:w w:val="105"/>
          <w:sz w:val="21"/>
        </w:rPr>
        <w:t>Les Sindicatures Electorals Comarcals i d’Aran hauran de procedir a publicar en el Diari Oficial de la Generalitat de Catalunya les seves resolucions o el</w:t>
      </w:r>
      <w:r>
        <w:rPr>
          <w:spacing w:val="68"/>
          <w:w w:val="105"/>
          <w:sz w:val="21"/>
        </w:rPr>
        <w:t> </w:t>
      </w:r>
      <w:r>
        <w:rPr>
          <w:w w:val="105"/>
          <w:sz w:val="21"/>
        </w:rPr>
        <w:t>contingut de les consultes elevades, per ordre del seu president, quan el  caràcter general de les mateixes ho faci convenient. En tot cas es publicaran</w:t>
      </w:r>
      <w:r>
        <w:rPr>
          <w:spacing w:val="68"/>
          <w:w w:val="105"/>
          <w:sz w:val="21"/>
        </w:rPr>
        <w:t> </w:t>
      </w:r>
      <w:r>
        <w:rPr>
          <w:w w:val="105"/>
          <w:sz w:val="21"/>
        </w:rPr>
        <w:t>les emanades de la Sindicatura Electoral de Catalunya i que  siguin comunicades a les Sindicatures Electorals Comarcals i</w:t>
      </w:r>
      <w:r>
        <w:rPr>
          <w:spacing w:val="-29"/>
          <w:w w:val="105"/>
          <w:sz w:val="21"/>
        </w:rPr>
        <w:t> </w:t>
      </w:r>
      <w:r>
        <w:rPr>
          <w:w w:val="105"/>
          <w:sz w:val="21"/>
        </w:rPr>
        <w:t>d’Aran.</w:t>
      </w:r>
    </w:p>
    <w:p>
      <w:pPr>
        <w:pStyle w:val="ListParagraph"/>
        <w:numPr>
          <w:ilvl w:val="0"/>
          <w:numId w:val="47"/>
        </w:numPr>
        <w:tabs>
          <w:tab w:pos="398" w:val="left" w:leader="none"/>
        </w:tabs>
        <w:spacing w:line="312" w:lineRule="auto" w:before="115" w:after="0"/>
        <w:ind w:left="114" w:right="120" w:firstLine="0"/>
        <w:jc w:val="both"/>
        <w:rPr>
          <w:sz w:val="21"/>
        </w:rPr>
      </w:pPr>
      <w:r>
        <w:rPr>
          <w:w w:val="105"/>
          <w:sz w:val="21"/>
        </w:rPr>
        <w:t>Els titulars de drets subjectius i interessos legítims poden presentar queixes o incidències davant les Sindicatures Electorals Comarcals o d’Aran que pertoqui</w:t>
      </w:r>
      <w:r>
        <w:rPr>
          <w:spacing w:val="17"/>
          <w:w w:val="105"/>
          <w:sz w:val="21"/>
        </w:rPr>
        <w:t> </w:t>
      </w:r>
      <w:r>
        <w:rPr>
          <w:w w:val="105"/>
          <w:sz w:val="21"/>
        </w:rPr>
        <w:t>per</w:t>
      </w:r>
      <w:r>
        <w:rPr>
          <w:spacing w:val="17"/>
          <w:w w:val="105"/>
          <w:sz w:val="21"/>
        </w:rPr>
        <w:t> </w:t>
      </w:r>
      <w:r>
        <w:rPr>
          <w:w w:val="105"/>
          <w:sz w:val="21"/>
        </w:rPr>
        <w:t>raó</w:t>
      </w:r>
      <w:r>
        <w:rPr>
          <w:spacing w:val="18"/>
          <w:w w:val="105"/>
          <w:sz w:val="21"/>
        </w:rPr>
        <w:t> </w:t>
      </w:r>
      <w:r>
        <w:rPr>
          <w:w w:val="105"/>
          <w:sz w:val="21"/>
        </w:rPr>
        <w:t>del</w:t>
      </w:r>
      <w:r>
        <w:rPr>
          <w:spacing w:val="17"/>
          <w:w w:val="105"/>
          <w:sz w:val="21"/>
        </w:rPr>
        <w:t> </w:t>
      </w:r>
      <w:r>
        <w:rPr>
          <w:w w:val="105"/>
          <w:sz w:val="21"/>
        </w:rPr>
        <w:t>seu</w:t>
      </w:r>
      <w:r>
        <w:rPr>
          <w:spacing w:val="18"/>
          <w:w w:val="105"/>
          <w:sz w:val="21"/>
        </w:rPr>
        <w:t> </w:t>
      </w:r>
      <w:r>
        <w:rPr>
          <w:w w:val="105"/>
          <w:sz w:val="21"/>
        </w:rPr>
        <w:t>àmbit</w:t>
      </w:r>
      <w:r>
        <w:rPr>
          <w:spacing w:val="17"/>
          <w:w w:val="105"/>
          <w:sz w:val="21"/>
        </w:rPr>
        <w:t> </w:t>
      </w:r>
      <w:r>
        <w:rPr>
          <w:w w:val="105"/>
          <w:sz w:val="21"/>
        </w:rPr>
        <w:t>territorial</w:t>
      </w:r>
      <w:r>
        <w:rPr>
          <w:spacing w:val="17"/>
          <w:w w:val="105"/>
          <w:sz w:val="21"/>
        </w:rPr>
        <w:t> </w:t>
      </w:r>
      <w:r>
        <w:rPr>
          <w:w w:val="105"/>
          <w:sz w:val="21"/>
        </w:rPr>
        <w:t>d’actuació</w:t>
      </w:r>
      <w:r>
        <w:rPr>
          <w:spacing w:val="18"/>
          <w:w w:val="105"/>
          <w:sz w:val="21"/>
        </w:rPr>
        <w:t> </w:t>
      </w:r>
      <w:r>
        <w:rPr>
          <w:w w:val="105"/>
          <w:sz w:val="21"/>
        </w:rPr>
        <w:t>en</w:t>
      </w:r>
      <w:r>
        <w:rPr>
          <w:spacing w:val="18"/>
          <w:w w:val="105"/>
          <w:sz w:val="21"/>
        </w:rPr>
        <w:t> </w:t>
      </w:r>
      <w:r>
        <w:rPr>
          <w:w w:val="105"/>
          <w:sz w:val="21"/>
        </w:rPr>
        <w:t>el</w:t>
      </w:r>
      <w:r>
        <w:rPr>
          <w:spacing w:val="17"/>
          <w:w w:val="105"/>
          <w:sz w:val="21"/>
        </w:rPr>
        <w:t> </w:t>
      </w:r>
      <w:r>
        <w:rPr>
          <w:w w:val="105"/>
          <w:sz w:val="21"/>
        </w:rPr>
        <w:t>termini</w:t>
      </w:r>
      <w:r>
        <w:rPr>
          <w:spacing w:val="17"/>
          <w:w w:val="105"/>
          <w:sz w:val="21"/>
        </w:rPr>
        <w:t> </w:t>
      </w:r>
      <w:r>
        <w:rPr>
          <w:w w:val="105"/>
          <w:sz w:val="21"/>
        </w:rPr>
        <w:t>de</w:t>
      </w:r>
      <w:r>
        <w:rPr>
          <w:spacing w:val="20"/>
          <w:w w:val="105"/>
          <w:sz w:val="21"/>
        </w:rPr>
        <w:t> </w:t>
      </w:r>
      <w:r>
        <w:rPr>
          <w:w w:val="105"/>
          <w:sz w:val="21"/>
        </w:rPr>
        <w:t>dos</w:t>
      </w:r>
      <w:r>
        <w:rPr>
          <w:spacing w:val="18"/>
          <w:w w:val="105"/>
          <w:sz w:val="21"/>
        </w:rPr>
        <w:t> </w:t>
      </w:r>
      <w:r>
        <w:rPr>
          <w:w w:val="105"/>
          <w:sz w:val="21"/>
        </w:rPr>
        <w:t>dies</w:t>
      </w:r>
    </w:p>
    <w:p>
      <w:pPr>
        <w:spacing w:after="0" w:line="31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01"/>
      </w:pPr>
      <w:r>
        <w:rPr>
          <w:w w:val="105"/>
        </w:rPr>
        <w:t>des que es produeixin, es coneguin o es poguessin conèixer els fets en els quals es basen.</w:t>
      </w:r>
    </w:p>
    <w:p>
      <w:pPr>
        <w:pStyle w:val="ListParagraph"/>
        <w:numPr>
          <w:ilvl w:val="0"/>
          <w:numId w:val="47"/>
        </w:numPr>
        <w:tabs>
          <w:tab w:pos="440" w:val="left" w:leader="none"/>
        </w:tabs>
        <w:spacing w:line="309" w:lineRule="auto" w:before="120" w:after="0"/>
        <w:ind w:left="114" w:right="103" w:firstLine="0"/>
        <w:jc w:val="both"/>
        <w:rPr>
          <w:sz w:val="21"/>
        </w:rPr>
      </w:pPr>
      <w:r>
        <w:rPr>
          <w:w w:val="105"/>
          <w:sz w:val="21"/>
        </w:rPr>
        <w:t>Quan una qüestió rellevant afecti el conjunt de Catalunya, la Sindicatura</w:t>
      </w:r>
      <w:r>
        <w:rPr>
          <w:spacing w:val="68"/>
          <w:w w:val="105"/>
          <w:sz w:val="21"/>
        </w:rPr>
        <w:t> </w:t>
      </w:r>
      <w:r>
        <w:rPr>
          <w:w w:val="105"/>
          <w:sz w:val="21"/>
        </w:rPr>
        <w:t>Electoral Comarcal o d’Aran podrà elevar el cas a la Sindicatura Electoral de Catalunya. Tres vocals d’aquesta Sindicatura decidiran sobre l’admissió o el retorn i en coneixeran sobre el</w:t>
      </w:r>
      <w:r>
        <w:rPr>
          <w:spacing w:val="-21"/>
          <w:w w:val="105"/>
          <w:sz w:val="21"/>
        </w:rPr>
        <w:t> </w:t>
      </w:r>
      <w:r>
        <w:rPr>
          <w:w w:val="105"/>
          <w:sz w:val="21"/>
        </w:rPr>
        <w:t>fons.</w:t>
      </w:r>
    </w:p>
    <w:p>
      <w:pPr>
        <w:pStyle w:val="BodyText"/>
        <w:ind w:left="0"/>
        <w:jc w:val="left"/>
        <w:rPr>
          <w:sz w:val="24"/>
        </w:rPr>
      </w:pPr>
    </w:p>
    <w:p>
      <w:pPr>
        <w:pStyle w:val="BodyText"/>
        <w:spacing w:before="6"/>
        <w:ind w:left="0"/>
        <w:jc w:val="left"/>
        <w:rPr>
          <w:sz w:val="23"/>
        </w:rPr>
      </w:pPr>
    </w:p>
    <w:p>
      <w:pPr>
        <w:pStyle w:val="Heading2"/>
      </w:pPr>
      <w:r>
        <w:rPr>
          <w:w w:val="105"/>
        </w:rPr>
        <w:t>Article 59. Recursos administratius-electorals</w:t>
      </w:r>
    </w:p>
    <w:p>
      <w:pPr>
        <w:pStyle w:val="ListParagraph"/>
        <w:numPr>
          <w:ilvl w:val="0"/>
          <w:numId w:val="48"/>
        </w:numPr>
        <w:tabs>
          <w:tab w:pos="414" w:val="left" w:leader="none"/>
        </w:tabs>
        <w:spacing w:line="307" w:lineRule="auto" w:before="194" w:after="0"/>
        <w:ind w:left="114" w:right="101" w:firstLine="0"/>
        <w:jc w:val="both"/>
        <w:rPr>
          <w:sz w:val="21"/>
        </w:rPr>
      </w:pPr>
      <w:r>
        <w:rPr>
          <w:w w:val="105"/>
          <w:sz w:val="21"/>
        </w:rPr>
        <w:t>Els titulars de drets subjectius i interessos legítims poden presentar recurs davant de la Sindicatura Electoral de Catalunya</w:t>
      </w:r>
      <w:r>
        <w:rPr>
          <w:spacing w:val="-23"/>
          <w:w w:val="105"/>
          <w:sz w:val="21"/>
        </w:rPr>
        <w:t> </w:t>
      </w:r>
      <w:r>
        <w:rPr>
          <w:w w:val="105"/>
          <w:sz w:val="21"/>
        </w:rPr>
        <w:t>contra:</w:t>
      </w:r>
    </w:p>
    <w:p>
      <w:pPr>
        <w:pStyle w:val="ListParagraph"/>
        <w:numPr>
          <w:ilvl w:val="0"/>
          <w:numId w:val="49"/>
        </w:numPr>
        <w:tabs>
          <w:tab w:pos="378" w:val="left" w:leader="none"/>
        </w:tabs>
        <w:spacing w:line="240" w:lineRule="auto" w:before="124" w:after="0"/>
        <w:ind w:left="114" w:right="0" w:firstLine="0"/>
        <w:jc w:val="both"/>
        <w:rPr>
          <w:sz w:val="21"/>
        </w:rPr>
      </w:pPr>
      <w:r>
        <w:rPr>
          <w:w w:val="105"/>
          <w:sz w:val="21"/>
        </w:rPr>
        <w:t>totes les resolucions de les Sindicatures</w:t>
      </w:r>
      <w:r>
        <w:rPr>
          <w:spacing w:val="-24"/>
          <w:w w:val="105"/>
          <w:sz w:val="21"/>
        </w:rPr>
        <w:t> </w:t>
      </w:r>
      <w:r>
        <w:rPr>
          <w:w w:val="105"/>
          <w:sz w:val="21"/>
        </w:rPr>
        <w:t>Electorals,</w:t>
      </w:r>
    </w:p>
    <w:p>
      <w:pPr>
        <w:pStyle w:val="ListParagraph"/>
        <w:numPr>
          <w:ilvl w:val="0"/>
          <w:numId w:val="49"/>
        </w:numPr>
        <w:tabs>
          <w:tab w:pos="440" w:val="left" w:leader="none"/>
        </w:tabs>
        <w:spacing w:line="309" w:lineRule="auto" w:before="193" w:after="0"/>
        <w:ind w:left="114" w:right="98" w:firstLine="0"/>
        <w:jc w:val="both"/>
        <w:rPr>
          <w:sz w:val="21"/>
        </w:rPr>
      </w:pPr>
      <w:r>
        <w:rPr>
          <w:w w:val="105"/>
          <w:sz w:val="21"/>
        </w:rPr>
        <w:t>les resolucions de la Sindicatura Electoral de Catalunya que coneguin en primera instància queixes, consultes o incidències. En aquests casos,</w:t>
      </w:r>
      <w:r>
        <w:rPr>
          <w:spacing w:val="36"/>
          <w:w w:val="105"/>
          <w:sz w:val="21"/>
        </w:rPr>
        <w:t> </w:t>
      </w:r>
      <w:r>
        <w:rPr>
          <w:w w:val="105"/>
          <w:sz w:val="21"/>
        </w:rPr>
        <w:t>tres vocals, dos dels quals diferents als que han conegut en primera instància, coneixen sobre l’admissió i, si s’admet a tràmit, el ple de la Sindicatura coneix sobre el</w:t>
      </w:r>
      <w:r>
        <w:rPr>
          <w:spacing w:val="-6"/>
          <w:w w:val="105"/>
          <w:sz w:val="21"/>
        </w:rPr>
        <w:t> </w:t>
      </w:r>
      <w:r>
        <w:rPr>
          <w:w w:val="105"/>
          <w:sz w:val="21"/>
        </w:rPr>
        <w:t>fons.</w:t>
      </w:r>
    </w:p>
    <w:p>
      <w:pPr>
        <w:pStyle w:val="ListParagraph"/>
        <w:numPr>
          <w:ilvl w:val="0"/>
          <w:numId w:val="48"/>
        </w:numPr>
        <w:tabs>
          <w:tab w:pos="412" w:val="left" w:leader="none"/>
        </w:tabs>
        <w:spacing w:line="309" w:lineRule="auto" w:before="122" w:after="0"/>
        <w:ind w:left="114" w:right="100" w:firstLine="0"/>
        <w:jc w:val="both"/>
        <w:rPr>
          <w:sz w:val="21"/>
        </w:rPr>
      </w:pPr>
      <w:r>
        <w:rPr>
          <w:w w:val="105"/>
          <w:sz w:val="21"/>
        </w:rPr>
        <w:t>El recurs s’ha de presentar en el termini de dos dies des que es produeixi,  es conegui o es pogués conèixer la resolució que el desencadena. La resolució s’ha de produir en el termini el més breu possible, no podent excedir de cinc dies, i aquesta resolució esgota la via</w:t>
      </w:r>
      <w:r>
        <w:rPr>
          <w:spacing w:val="-18"/>
          <w:w w:val="105"/>
          <w:sz w:val="21"/>
        </w:rPr>
        <w:t> </w:t>
      </w:r>
      <w:r>
        <w:rPr>
          <w:w w:val="105"/>
          <w:sz w:val="21"/>
        </w:rPr>
        <w:t>administrativa.</w:t>
      </w:r>
    </w:p>
    <w:p>
      <w:pPr>
        <w:pStyle w:val="BodyText"/>
        <w:ind w:left="0"/>
        <w:jc w:val="left"/>
        <w:rPr>
          <w:sz w:val="24"/>
        </w:rPr>
      </w:pPr>
    </w:p>
    <w:p>
      <w:pPr>
        <w:pStyle w:val="BodyText"/>
        <w:spacing w:before="5"/>
        <w:ind w:left="0"/>
        <w:jc w:val="left"/>
        <w:rPr>
          <w:sz w:val="23"/>
        </w:rPr>
      </w:pPr>
    </w:p>
    <w:p>
      <w:pPr>
        <w:pStyle w:val="Heading2"/>
      </w:pPr>
      <w:r>
        <w:rPr>
          <w:w w:val="105"/>
        </w:rPr>
        <w:t>Article 60. Recursos contenciosos-electorals</w:t>
      </w:r>
    </w:p>
    <w:p>
      <w:pPr>
        <w:pStyle w:val="ListParagraph"/>
        <w:numPr>
          <w:ilvl w:val="0"/>
          <w:numId w:val="50"/>
        </w:numPr>
        <w:tabs>
          <w:tab w:pos="452" w:val="left" w:leader="none"/>
        </w:tabs>
        <w:spacing w:line="309" w:lineRule="auto" w:before="193" w:after="0"/>
        <w:ind w:left="114" w:right="99" w:firstLine="0"/>
        <w:jc w:val="both"/>
        <w:rPr>
          <w:sz w:val="21"/>
        </w:rPr>
      </w:pPr>
      <w:r>
        <w:rPr>
          <w:w w:val="105"/>
          <w:sz w:val="21"/>
        </w:rPr>
        <w:t>Contra les resolucions que esgotin la via administrativa-electoral es pot interposar recurs davant la Sala Suprema de garanties del Tribunal Suprem, d’acord amb la legislació electoral i la legislació de la jurisdicció contenciosa- administrativa.</w:t>
      </w:r>
    </w:p>
    <w:p>
      <w:pPr>
        <w:pStyle w:val="ListParagraph"/>
        <w:numPr>
          <w:ilvl w:val="0"/>
          <w:numId w:val="50"/>
        </w:numPr>
        <w:tabs>
          <w:tab w:pos="412" w:val="left" w:leader="none"/>
        </w:tabs>
        <w:spacing w:line="309" w:lineRule="auto" w:before="122" w:after="0"/>
        <w:ind w:left="114" w:right="99" w:firstLine="0"/>
        <w:jc w:val="both"/>
        <w:rPr>
          <w:sz w:val="21"/>
        </w:rPr>
      </w:pPr>
      <w:r>
        <w:rPr>
          <w:w w:val="105"/>
          <w:sz w:val="21"/>
        </w:rPr>
        <w:t>El recurs s’ha de presentar en el termini de dos dies des que es produeixi,  es conegui o es pogués conèixer la resolució objecte de recurs. La resolució</w:t>
      </w:r>
      <w:r>
        <w:rPr>
          <w:spacing w:val="68"/>
          <w:w w:val="105"/>
          <w:sz w:val="21"/>
        </w:rPr>
        <w:t> </w:t>
      </w:r>
      <w:r>
        <w:rPr>
          <w:w w:val="105"/>
          <w:sz w:val="21"/>
        </w:rPr>
        <w:t>s’ha de produir en el termini més breu possible, no podent excedir de cinc dies.</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Capítol 5. Altres institucions</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hAnsi="LucidaSans-Demi"/>
          <w:b/>
          <w:sz w:val="21"/>
        </w:rPr>
      </w:pPr>
      <w:r>
        <w:rPr>
          <w:rFonts w:ascii="LucidaSans-Demi" w:hAnsi="LucidaSans-Demi"/>
          <w:b/>
          <w:w w:val="105"/>
          <w:sz w:val="21"/>
        </w:rPr>
        <w:t>Article 61. El Consell de Garanties Democràtiques</w:t>
      </w:r>
    </w:p>
    <w:p>
      <w:pPr>
        <w:pStyle w:val="ListParagraph"/>
        <w:numPr>
          <w:ilvl w:val="0"/>
          <w:numId w:val="51"/>
        </w:numPr>
        <w:tabs>
          <w:tab w:pos="488" w:val="left" w:leader="none"/>
        </w:tabs>
        <w:spacing w:line="309" w:lineRule="auto" w:before="189" w:after="0"/>
        <w:ind w:left="114" w:right="102" w:firstLine="0"/>
        <w:jc w:val="both"/>
        <w:rPr>
          <w:sz w:val="21"/>
        </w:rPr>
      </w:pPr>
      <w:r>
        <w:rPr>
          <w:w w:val="105"/>
          <w:sz w:val="21"/>
        </w:rPr>
        <w:t>El Consell de Garanties Estatutàries passa a anomenar-se Consell de Garanties Democràtiques. Exercirà les funcions de control d’adequació a aquesta Llei dels projectes i proposicions de llei que tramiti el Parlament, i dels decrets legislatius aprovats pel</w:t>
      </w:r>
      <w:r>
        <w:rPr>
          <w:spacing w:val="-17"/>
          <w:w w:val="105"/>
          <w:sz w:val="21"/>
        </w:rPr>
        <w:t> </w:t>
      </w:r>
      <w:r>
        <w:rPr>
          <w:w w:val="105"/>
          <w:sz w:val="21"/>
        </w:rPr>
        <w:t>Govern.</w:t>
      </w:r>
    </w:p>
    <w:p>
      <w:pPr>
        <w:pStyle w:val="ListParagraph"/>
        <w:numPr>
          <w:ilvl w:val="0"/>
          <w:numId w:val="51"/>
        </w:numPr>
        <w:tabs>
          <w:tab w:pos="451" w:val="left" w:leader="none"/>
        </w:tabs>
        <w:spacing w:line="309" w:lineRule="auto" w:before="122" w:after="0"/>
        <w:ind w:left="114" w:right="99" w:firstLine="0"/>
        <w:jc w:val="both"/>
        <w:rPr>
          <w:sz w:val="21"/>
        </w:rPr>
      </w:pPr>
      <w:r>
        <w:rPr>
          <w:w w:val="105"/>
          <w:sz w:val="21"/>
        </w:rPr>
        <w:t>Els dictàmens tindran caràcter vinculant en relació amb els projectes i proposicions de llei que desenvolupin o afectin drets reconeguts en aquesta</w:t>
      </w:r>
      <w:r>
        <w:rPr>
          <w:spacing w:val="68"/>
          <w:w w:val="105"/>
          <w:sz w:val="21"/>
        </w:rPr>
        <w:t> </w:t>
      </w:r>
      <w:r>
        <w:rPr>
          <w:w w:val="105"/>
          <w:sz w:val="21"/>
        </w:rPr>
        <w:t>Llei.</w:t>
      </w:r>
    </w:p>
    <w:p>
      <w:pPr>
        <w:pStyle w:val="ListParagraph"/>
        <w:numPr>
          <w:ilvl w:val="0"/>
          <w:numId w:val="51"/>
        </w:numPr>
        <w:tabs>
          <w:tab w:pos="404" w:val="left" w:leader="none"/>
        </w:tabs>
        <w:spacing w:line="309" w:lineRule="auto" w:before="122" w:after="0"/>
        <w:ind w:left="114" w:right="102" w:firstLine="0"/>
        <w:jc w:val="both"/>
        <w:rPr>
          <w:sz w:val="21"/>
        </w:rPr>
      </w:pPr>
      <w:r>
        <w:rPr>
          <w:w w:val="105"/>
          <w:sz w:val="21"/>
        </w:rPr>
        <w:t>La composició i el funcionament del Consell de Garanties Democràtiques es regeix per allò establert a l’art. 77 de l’Estatut d’Autonomia de Catalunya i la normativa de</w:t>
      </w:r>
      <w:r>
        <w:rPr>
          <w:spacing w:val="-13"/>
          <w:w w:val="105"/>
          <w:sz w:val="21"/>
        </w:rPr>
        <w:t> </w:t>
      </w:r>
      <w:r>
        <w:rPr>
          <w:w w:val="105"/>
          <w:sz w:val="21"/>
        </w:rPr>
        <w:t>desenvolupament.</w:t>
      </w:r>
    </w:p>
    <w:p>
      <w:pPr>
        <w:pStyle w:val="BodyText"/>
        <w:ind w:left="0"/>
        <w:jc w:val="left"/>
        <w:rPr>
          <w:sz w:val="24"/>
        </w:rPr>
      </w:pPr>
    </w:p>
    <w:p>
      <w:pPr>
        <w:pStyle w:val="BodyText"/>
        <w:spacing w:before="10"/>
        <w:ind w:left="0"/>
        <w:jc w:val="left"/>
        <w:rPr>
          <w:sz w:val="23"/>
        </w:rPr>
      </w:pPr>
    </w:p>
    <w:p>
      <w:pPr>
        <w:pStyle w:val="Heading2"/>
        <w:spacing w:line="307" w:lineRule="auto"/>
        <w:ind w:right="101"/>
      </w:pPr>
      <w:r>
        <w:rPr>
          <w:w w:val="105"/>
        </w:rPr>
        <w:t>Article 62. El Síndic de Greuges, la Sindicatura de Comptes i el Consell de l’Audiovisual de Catalunya</w:t>
      </w:r>
    </w:p>
    <w:p>
      <w:pPr>
        <w:pStyle w:val="BodyText"/>
        <w:spacing w:line="309" w:lineRule="auto" w:before="124"/>
        <w:ind w:right="101"/>
      </w:pPr>
      <w:r>
        <w:rPr>
          <w:w w:val="105"/>
        </w:rPr>
        <w:t>1. El Síndic de Greuges, la Sindicatura de Comptes i el Consell de l’Audiovisual de Catalunya es regeixen per allò que estableixen els articles 78, 79, 80, 81 i 82 de l’Estatut d’Autonomia de Catalunya.</w:t>
      </w:r>
    </w:p>
    <w:p>
      <w:pPr>
        <w:pStyle w:val="BodyText"/>
        <w:ind w:left="0"/>
        <w:jc w:val="left"/>
        <w:rPr>
          <w:sz w:val="24"/>
        </w:rPr>
      </w:pPr>
    </w:p>
    <w:p>
      <w:pPr>
        <w:pStyle w:val="BodyText"/>
        <w:spacing w:before="10"/>
        <w:ind w:left="0"/>
        <w:jc w:val="left"/>
        <w:rPr>
          <w:sz w:val="23"/>
        </w:rPr>
      </w:pPr>
    </w:p>
    <w:p>
      <w:pPr>
        <w:pStyle w:val="Heading2"/>
      </w:pPr>
      <w:r>
        <w:rPr>
          <w:w w:val="105"/>
        </w:rPr>
        <w:t>Capítol 6. El govern local</w:t>
      </w:r>
    </w:p>
    <w:p>
      <w:pPr>
        <w:pStyle w:val="BodyText"/>
        <w:ind w:left="0"/>
        <w:jc w:val="left"/>
        <w:rPr>
          <w:rFonts w:ascii="LucidaSans-Demi"/>
          <w:b/>
          <w:sz w:val="24"/>
        </w:rPr>
      </w:pPr>
    </w:p>
    <w:p>
      <w:pPr>
        <w:pStyle w:val="BodyText"/>
        <w:spacing w:before="6"/>
        <w:ind w:left="0"/>
        <w:jc w:val="left"/>
        <w:rPr>
          <w:rFonts w:ascii="LucidaSans-Demi"/>
          <w:b/>
          <w:sz w:val="29"/>
        </w:rPr>
      </w:pPr>
    </w:p>
    <w:p>
      <w:pPr>
        <w:spacing w:before="0"/>
        <w:ind w:left="114" w:right="0" w:firstLine="0"/>
        <w:jc w:val="both"/>
        <w:rPr>
          <w:rFonts w:ascii="LucidaSans-Demi"/>
          <w:b/>
          <w:sz w:val="21"/>
        </w:rPr>
      </w:pPr>
      <w:r>
        <w:rPr>
          <w:rFonts w:ascii="LucidaSans-Demi"/>
          <w:b/>
          <w:w w:val="105"/>
          <w:sz w:val="21"/>
        </w:rPr>
        <w:t>Article 63. Autonomia local</w:t>
      </w:r>
    </w:p>
    <w:p>
      <w:pPr>
        <w:pStyle w:val="BodyText"/>
        <w:spacing w:line="307" w:lineRule="auto" w:before="193"/>
        <w:ind w:right="100"/>
      </w:pPr>
      <w:r>
        <w:rPr>
          <w:w w:val="105"/>
        </w:rPr>
        <w:t>Les disposicions de l’Estatut d’Autonomia de Catalunya relatives a la garantia de l’autonomia local conserven el seu rang supra legal.</w:t>
      </w:r>
    </w:p>
    <w:p>
      <w:pPr>
        <w:pStyle w:val="BodyText"/>
        <w:ind w:left="0"/>
        <w:jc w:val="left"/>
        <w:rPr>
          <w:sz w:val="24"/>
        </w:rPr>
      </w:pPr>
    </w:p>
    <w:p>
      <w:pPr>
        <w:pStyle w:val="BodyText"/>
        <w:ind w:left="0"/>
        <w:jc w:val="left"/>
        <w:rPr>
          <w:sz w:val="24"/>
        </w:rPr>
      </w:pPr>
    </w:p>
    <w:p>
      <w:pPr>
        <w:pStyle w:val="Heading2"/>
      </w:pPr>
      <w:r>
        <w:rPr>
          <w:w w:val="105"/>
        </w:rPr>
        <w:t>Article 64. Organització i competències</w:t>
      </w:r>
    </w:p>
    <w:p>
      <w:pPr>
        <w:pStyle w:val="BodyText"/>
        <w:spacing w:line="309" w:lineRule="auto" w:before="188"/>
        <w:ind w:right="100"/>
      </w:pPr>
      <w:r>
        <w:rPr>
          <w:w w:val="105"/>
        </w:rPr>
        <w:t>L’organització i les competències del govern local de Catalunya, inclòs el Consell de Governs Locals, es regeix per allò que disposen els articles 83 a 93 de l’Estatut d’Autonomia de Catalunya, en els termes establerts en aquesta Llei i en tot allò que no s’hi oposa.</w:t>
      </w:r>
    </w:p>
    <w:p>
      <w:pPr>
        <w:spacing w:after="0" w:line="309" w:lineRule="auto"/>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TÍTOL V. Poder judicial i administració de justícia</w:t>
      </w:r>
    </w:p>
    <w:p>
      <w:pPr>
        <w:pStyle w:val="BodyText"/>
        <w:ind w:left="0"/>
        <w:jc w:val="left"/>
        <w:rPr>
          <w:rFonts w:ascii="LucidaSans-Demi"/>
          <w:b/>
          <w:sz w:val="24"/>
        </w:rPr>
      </w:pPr>
    </w:p>
    <w:p>
      <w:pPr>
        <w:pStyle w:val="BodyText"/>
        <w:spacing w:before="11"/>
        <w:ind w:left="0"/>
        <w:jc w:val="left"/>
        <w:rPr>
          <w:rFonts w:ascii="LucidaSans-Demi"/>
          <w:b/>
          <w:sz w:val="29"/>
        </w:rPr>
      </w:pPr>
    </w:p>
    <w:p>
      <w:pPr>
        <w:spacing w:before="0"/>
        <w:ind w:left="114" w:right="0" w:firstLine="0"/>
        <w:jc w:val="both"/>
        <w:rPr>
          <w:rFonts w:ascii="LucidaSans-Demi"/>
          <w:b/>
          <w:sz w:val="21"/>
        </w:rPr>
      </w:pPr>
      <w:r>
        <w:rPr>
          <w:rFonts w:ascii="LucidaSans-Demi"/>
          <w:b/>
          <w:w w:val="105"/>
          <w:sz w:val="21"/>
        </w:rPr>
        <w:t>Article 65. Principis generals</w:t>
      </w:r>
    </w:p>
    <w:p>
      <w:pPr>
        <w:pStyle w:val="BodyText"/>
        <w:spacing w:line="312" w:lineRule="auto" w:before="189"/>
        <w:ind w:right="100"/>
      </w:pPr>
      <w:r>
        <w:rPr>
          <w:w w:val="105"/>
        </w:rPr>
        <w:t>El Poder Judicial</w:t>
      </w:r>
      <w:r>
        <w:rPr>
          <w:spacing w:val="68"/>
          <w:w w:val="105"/>
        </w:rPr>
        <w:t> </w:t>
      </w:r>
      <w:r>
        <w:rPr>
          <w:w w:val="105"/>
        </w:rPr>
        <w:t>està integrat per jutges i magistrats que actuen amb independència, inamobilitat, imparcialitat i responsabilitat i que  estan subjectes únicament a la llei i al dret.</w:t>
      </w:r>
    </w:p>
    <w:p>
      <w:pPr>
        <w:pStyle w:val="BodyText"/>
        <w:ind w:left="0"/>
        <w:jc w:val="left"/>
        <w:rPr>
          <w:sz w:val="24"/>
        </w:rPr>
      </w:pPr>
    </w:p>
    <w:p>
      <w:pPr>
        <w:pStyle w:val="BodyText"/>
        <w:spacing w:before="3"/>
        <w:ind w:left="0"/>
        <w:jc w:val="left"/>
        <w:rPr>
          <w:sz w:val="23"/>
        </w:rPr>
      </w:pPr>
    </w:p>
    <w:p>
      <w:pPr>
        <w:pStyle w:val="Heading2"/>
      </w:pPr>
      <w:r>
        <w:rPr>
          <w:w w:val="105"/>
        </w:rPr>
        <w:t>Article 66. Continuïtat de l’organització, la planta i les lleis processals</w:t>
      </w:r>
    </w:p>
    <w:p>
      <w:pPr>
        <w:pStyle w:val="ListParagraph"/>
        <w:numPr>
          <w:ilvl w:val="0"/>
          <w:numId w:val="52"/>
        </w:numPr>
        <w:tabs>
          <w:tab w:pos="402" w:val="left" w:leader="none"/>
        </w:tabs>
        <w:spacing w:line="309" w:lineRule="auto" w:before="194" w:after="0"/>
        <w:ind w:left="114" w:right="99" w:firstLine="0"/>
        <w:jc w:val="both"/>
        <w:rPr>
          <w:sz w:val="21"/>
        </w:rPr>
      </w:pPr>
      <w:r>
        <w:rPr>
          <w:w w:val="105"/>
          <w:sz w:val="21"/>
        </w:rPr>
        <w:t>Mentre el Parlament no aprovi una llei del poder judicial i de l’administració de justícia, es continua aplicant a Catalunya l’organització i la planta judicials i les lleis processals existents en el moment d’entrar en vigor aquesta Llei, amb les modificacions que s’estableixen en aquest Títol i en la normativa que la desenvolupi.</w:t>
      </w:r>
    </w:p>
    <w:p>
      <w:pPr>
        <w:pStyle w:val="ListParagraph"/>
        <w:numPr>
          <w:ilvl w:val="0"/>
          <w:numId w:val="52"/>
        </w:numPr>
        <w:tabs>
          <w:tab w:pos="432" w:val="left" w:leader="none"/>
        </w:tabs>
        <w:spacing w:line="312" w:lineRule="auto" w:before="122" w:after="0"/>
        <w:ind w:left="114" w:right="101" w:firstLine="0"/>
        <w:jc w:val="both"/>
        <w:rPr>
          <w:sz w:val="21"/>
        </w:rPr>
      </w:pPr>
      <w:r>
        <w:rPr>
          <w:w w:val="105"/>
          <w:sz w:val="21"/>
        </w:rPr>
        <w:t>Els ordres jurisdiccionals del sistema judicial de Catalunya són el civil, el penal, el contenciós administratiu i el</w:t>
      </w:r>
      <w:r>
        <w:rPr>
          <w:spacing w:val="-23"/>
          <w:w w:val="105"/>
          <w:sz w:val="21"/>
        </w:rPr>
        <w:t> </w:t>
      </w:r>
      <w:r>
        <w:rPr>
          <w:w w:val="105"/>
          <w:sz w:val="21"/>
        </w:rPr>
        <w:t>social.</w:t>
      </w:r>
    </w:p>
    <w:p>
      <w:pPr>
        <w:pStyle w:val="ListParagraph"/>
        <w:numPr>
          <w:ilvl w:val="0"/>
          <w:numId w:val="52"/>
        </w:numPr>
        <w:tabs>
          <w:tab w:pos="432" w:val="left" w:leader="none"/>
        </w:tabs>
        <w:spacing w:line="312" w:lineRule="auto" w:before="114" w:after="0"/>
        <w:ind w:left="114" w:right="101" w:firstLine="0"/>
        <w:jc w:val="both"/>
        <w:rPr>
          <w:sz w:val="21"/>
        </w:rPr>
      </w:pPr>
      <w:r>
        <w:rPr>
          <w:w w:val="105"/>
          <w:sz w:val="21"/>
        </w:rPr>
        <w:t>El Tribunal Superior de Justícia de Catalunya es converteix en el Tribunal Suprem de Catalunya, òrgan judicial superior en tots els ordres, en el qual culmina l’organització judicial de</w:t>
      </w:r>
      <w:r>
        <w:rPr>
          <w:spacing w:val="-21"/>
          <w:w w:val="105"/>
          <w:sz w:val="21"/>
        </w:rPr>
        <w:t> </w:t>
      </w:r>
      <w:r>
        <w:rPr>
          <w:w w:val="105"/>
          <w:sz w:val="21"/>
        </w:rPr>
        <w:t>Catalunya.</w:t>
      </w:r>
    </w:p>
    <w:p>
      <w:pPr>
        <w:pStyle w:val="ListParagraph"/>
        <w:numPr>
          <w:ilvl w:val="0"/>
          <w:numId w:val="52"/>
        </w:numPr>
        <w:tabs>
          <w:tab w:pos="420" w:val="left" w:leader="none"/>
        </w:tabs>
        <w:spacing w:line="312" w:lineRule="auto" w:before="114" w:after="0"/>
        <w:ind w:left="114" w:right="101" w:firstLine="0"/>
        <w:jc w:val="both"/>
        <w:rPr>
          <w:sz w:val="21"/>
        </w:rPr>
      </w:pPr>
      <w:r>
        <w:rPr>
          <w:w w:val="105"/>
          <w:sz w:val="21"/>
        </w:rPr>
        <w:t>El president o presidenta del Tribunal Suprem és nomenat pel president o presidenta de la Generalitat a proposta de la Comissió Mixta prevista a l’article 72.</w:t>
      </w:r>
    </w:p>
    <w:p>
      <w:pPr>
        <w:pStyle w:val="BodyText"/>
        <w:ind w:left="0"/>
        <w:jc w:val="left"/>
        <w:rPr>
          <w:sz w:val="24"/>
        </w:rPr>
      </w:pPr>
    </w:p>
    <w:p>
      <w:pPr>
        <w:pStyle w:val="BodyText"/>
        <w:spacing w:before="2"/>
        <w:ind w:left="0"/>
        <w:jc w:val="left"/>
        <w:rPr>
          <w:sz w:val="23"/>
        </w:rPr>
      </w:pPr>
    </w:p>
    <w:p>
      <w:pPr>
        <w:pStyle w:val="Heading2"/>
      </w:pPr>
      <w:r>
        <w:rPr>
          <w:w w:val="105"/>
        </w:rPr>
        <w:t>Article 67. Ministeri Fiscal</w:t>
      </w:r>
    </w:p>
    <w:p>
      <w:pPr>
        <w:pStyle w:val="ListParagraph"/>
        <w:numPr>
          <w:ilvl w:val="0"/>
          <w:numId w:val="53"/>
        </w:numPr>
        <w:tabs>
          <w:tab w:pos="430" w:val="left" w:leader="none"/>
        </w:tabs>
        <w:spacing w:line="309" w:lineRule="auto" w:before="193" w:after="0"/>
        <w:ind w:left="114" w:right="102" w:firstLine="0"/>
        <w:jc w:val="both"/>
        <w:rPr>
          <w:sz w:val="21"/>
        </w:rPr>
      </w:pPr>
      <w:r>
        <w:rPr>
          <w:w w:val="105"/>
          <w:sz w:val="21"/>
        </w:rPr>
        <w:t>El Ministeri Fiscal promou l’acció de la Justícia en defensa de la  legalitat, dels drets dels ciutadans i de l’interès públic, vetlla per la independència dels tribunals i procura davant d’aquests la satisfacció de l’interès</w:t>
      </w:r>
      <w:r>
        <w:rPr>
          <w:spacing w:val="-34"/>
          <w:w w:val="105"/>
          <w:sz w:val="21"/>
        </w:rPr>
        <w:t> </w:t>
      </w:r>
      <w:r>
        <w:rPr>
          <w:w w:val="105"/>
          <w:sz w:val="21"/>
        </w:rPr>
        <w:t>social.</w:t>
      </w:r>
    </w:p>
    <w:p>
      <w:pPr>
        <w:pStyle w:val="ListParagraph"/>
        <w:numPr>
          <w:ilvl w:val="0"/>
          <w:numId w:val="53"/>
        </w:numPr>
        <w:tabs>
          <w:tab w:pos="403" w:val="left" w:leader="none"/>
        </w:tabs>
        <w:spacing w:line="309" w:lineRule="auto" w:before="122" w:after="0"/>
        <w:ind w:left="114" w:right="98" w:firstLine="0"/>
        <w:jc w:val="both"/>
        <w:rPr>
          <w:sz w:val="21"/>
        </w:rPr>
      </w:pPr>
      <w:r>
        <w:rPr>
          <w:w w:val="105"/>
          <w:sz w:val="21"/>
        </w:rPr>
        <w:t>El o la Fiscal general de Catalunya és nomenat pel Parlament a proposta del Govern de la Generalitat, una vegada escoltada la Sala de Govern del Tribunal Suprem.</w:t>
      </w:r>
    </w:p>
    <w:p>
      <w:pPr>
        <w:pStyle w:val="ListParagraph"/>
        <w:numPr>
          <w:ilvl w:val="0"/>
          <w:numId w:val="53"/>
        </w:numPr>
        <w:tabs>
          <w:tab w:pos="434" w:val="left" w:leader="none"/>
        </w:tabs>
        <w:spacing w:line="309" w:lineRule="auto" w:before="122" w:after="0"/>
        <w:ind w:left="114" w:right="101" w:firstLine="0"/>
        <w:jc w:val="both"/>
        <w:rPr>
          <w:sz w:val="21"/>
        </w:rPr>
      </w:pPr>
      <w:r>
        <w:rPr>
          <w:w w:val="105"/>
          <w:sz w:val="21"/>
        </w:rPr>
        <w:t>El Ministeri Fiscal s’organitza segons el principi de jerarquia i actua amb unitat d’acció i independència respecte la resta de poders públics, sotmès als principis de legalitat i</w:t>
      </w:r>
      <w:r>
        <w:rPr>
          <w:spacing w:val="-19"/>
          <w:w w:val="105"/>
          <w:sz w:val="21"/>
        </w:rPr>
        <w:t> </w:t>
      </w:r>
      <w:r>
        <w:rPr>
          <w:w w:val="105"/>
          <w:sz w:val="21"/>
        </w:rPr>
        <w:t>imparcialitat.</w:t>
      </w:r>
    </w:p>
    <w:p>
      <w:pPr>
        <w:pStyle w:val="ListParagraph"/>
        <w:numPr>
          <w:ilvl w:val="0"/>
          <w:numId w:val="53"/>
        </w:numPr>
        <w:tabs>
          <w:tab w:pos="434" w:val="left" w:leader="none"/>
        </w:tabs>
        <w:spacing w:line="307" w:lineRule="auto" w:before="122" w:after="0"/>
        <w:ind w:left="114" w:right="103" w:firstLine="0"/>
        <w:jc w:val="both"/>
        <w:rPr>
          <w:sz w:val="21"/>
        </w:rPr>
      </w:pPr>
      <w:r>
        <w:rPr>
          <w:w w:val="105"/>
          <w:sz w:val="21"/>
        </w:rPr>
        <w:t>Mentre no s’aprovi una legislació pròpia en aquesta matèria, es continua aplicant </w:t>
      </w:r>
      <w:r>
        <w:rPr>
          <w:spacing w:val="10"/>
          <w:w w:val="105"/>
          <w:sz w:val="21"/>
        </w:rPr>
        <w:t> </w:t>
      </w:r>
      <w:r>
        <w:rPr>
          <w:w w:val="105"/>
          <w:sz w:val="21"/>
        </w:rPr>
        <w:t>a </w:t>
      </w:r>
      <w:r>
        <w:rPr>
          <w:spacing w:val="11"/>
          <w:w w:val="105"/>
          <w:sz w:val="21"/>
        </w:rPr>
        <w:t> </w:t>
      </w:r>
      <w:r>
        <w:rPr>
          <w:w w:val="105"/>
          <w:sz w:val="21"/>
        </w:rPr>
        <w:t>Catalunya </w:t>
      </w:r>
      <w:r>
        <w:rPr>
          <w:spacing w:val="11"/>
          <w:w w:val="105"/>
          <w:sz w:val="21"/>
        </w:rPr>
        <w:t> </w:t>
      </w:r>
      <w:r>
        <w:rPr>
          <w:w w:val="105"/>
          <w:sz w:val="21"/>
        </w:rPr>
        <w:t>la </w:t>
      </w:r>
      <w:r>
        <w:rPr>
          <w:spacing w:val="11"/>
          <w:w w:val="105"/>
          <w:sz w:val="21"/>
        </w:rPr>
        <w:t> </w:t>
      </w:r>
      <w:r>
        <w:rPr>
          <w:w w:val="105"/>
          <w:sz w:val="21"/>
        </w:rPr>
        <w:t>legislació </w:t>
      </w:r>
      <w:r>
        <w:rPr>
          <w:spacing w:val="11"/>
          <w:w w:val="105"/>
          <w:sz w:val="21"/>
        </w:rPr>
        <w:t> </w:t>
      </w:r>
      <w:r>
        <w:rPr>
          <w:w w:val="105"/>
          <w:sz w:val="21"/>
        </w:rPr>
        <w:t>sobre </w:t>
      </w:r>
      <w:r>
        <w:rPr>
          <w:spacing w:val="12"/>
          <w:w w:val="105"/>
          <w:sz w:val="21"/>
        </w:rPr>
        <w:t> </w:t>
      </w:r>
      <w:r>
        <w:rPr>
          <w:w w:val="105"/>
          <w:sz w:val="21"/>
        </w:rPr>
        <w:t>el </w:t>
      </w:r>
      <w:r>
        <w:rPr>
          <w:spacing w:val="10"/>
          <w:w w:val="105"/>
          <w:sz w:val="21"/>
        </w:rPr>
        <w:t> </w:t>
      </w:r>
      <w:r>
        <w:rPr>
          <w:w w:val="105"/>
          <w:sz w:val="21"/>
        </w:rPr>
        <w:t>Ministeri </w:t>
      </w:r>
      <w:r>
        <w:rPr>
          <w:spacing w:val="10"/>
          <w:w w:val="105"/>
          <w:sz w:val="21"/>
        </w:rPr>
        <w:t> </w:t>
      </w:r>
      <w:r>
        <w:rPr>
          <w:w w:val="105"/>
          <w:sz w:val="21"/>
        </w:rPr>
        <w:t>Fiscal </w:t>
      </w:r>
      <w:r>
        <w:rPr>
          <w:spacing w:val="10"/>
          <w:w w:val="105"/>
          <w:sz w:val="21"/>
        </w:rPr>
        <w:t> </w:t>
      </w:r>
      <w:r>
        <w:rPr>
          <w:w w:val="105"/>
          <w:sz w:val="21"/>
        </w:rPr>
        <w:t>existent </w:t>
      </w:r>
      <w:r>
        <w:rPr>
          <w:spacing w:val="10"/>
          <w:w w:val="105"/>
          <w:sz w:val="21"/>
        </w:rPr>
        <w:t> </w:t>
      </w:r>
      <w:r>
        <w:rPr>
          <w:w w:val="105"/>
          <w:sz w:val="21"/>
        </w:rPr>
        <w:t>en </w:t>
      </w:r>
      <w:r>
        <w:rPr>
          <w:spacing w:val="11"/>
          <w:w w:val="105"/>
          <w:sz w:val="21"/>
        </w:rPr>
        <w:t> </w:t>
      </w:r>
      <w:r>
        <w:rPr>
          <w:w w:val="105"/>
          <w:sz w:val="21"/>
        </w:rPr>
        <w:t>el</w:t>
      </w:r>
    </w:p>
    <w:p>
      <w:pPr>
        <w:spacing w:after="0" w:line="307"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02"/>
      </w:pPr>
      <w:r>
        <w:rPr>
          <w:w w:val="105"/>
        </w:rPr>
        <w:t>moment d’entrar en vigor aquesta Llei, amb les modificacions que s’estableixen en aquest Títol i en la normativa que s’hi</w:t>
      </w:r>
      <w:r>
        <w:rPr>
          <w:spacing w:val="-27"/>
          <w:w w:val="105"/>
        </w:rPr>
        <w:t> </w:t>
      </w:r>
      <w:r>
        <w:rPr>
          <w:w w:val="105"/>
        </w:rPr>
        <w:t>habilita.</w:t>
      </w:r>
    </w:p>
    <w:p>
      <w:pPr>
        <w:pStyle w:val="BodyText"/>
        <w:ind w:left="0"/>
        <w:jc w:val="left"/>
        <w:rPr>
          <w:sz w:val="24"/>
        </w:rPr>
      </w:pPr>
    </w:p>
    <w:p>
      <w:pPr>
        <w:pStyle w:val="BodyText"/>
        <w:spacing w:before="3"/>
        <w:ind w:left="0"/>
        <w:jc w:val="left"/>
        <w:rPr>
          <w:sz w:val="23"/>
        </w:rPr>
      </w:pPr>
    </w:p>
    <w:p>
      <w:pPr>
        <w:pStyle w:val="Heading2"/>
      </w:pPr>
      <w:r>
        <w:rPr>
          <w:w w:val="105"/>
        </w:rPr>
        <w:t>Article 68. Continuïtat de les places</w:t>
      </w:r>
    </w:p>
    <w:p>
      <w:pPr>
        <w:pStyle w:val="ListParagraph"/>
        <w:numPr>
          <w:ilvl w:val="0"/>
          <w:numId w:val="54"/>
        </w:numPr>
        <w:tabs>
          <w:tab w:pos="419" w:val="left" w:leader="none"/>
        </w:tabs>
        <w:spacing w:line="307" w:lineRule="auto" w:before="194" w:after="0"/>
        <w:ind w:left="114" w:right="98" w:firstLine="0"/>
        <w:jc w:val="both"/>
        <w:rPr>
          <w:sz w:val="21"/>
        </w:rPr>
      </w:pPr>
      <w:r>
        <w:rPr>
          <w:w w:val="105"/>
          <w:sz w:val="21"/>
        </w:rPr>
        <w:t>Els jutges, magistrats, fiscals i lletrats de l’administració de justícia que al llarg dels tres anys anteriors a l’entrada en vigor d’aquesta llei hagin ocupat</w:t>
      </w:r>
      <w:r>
        <w:rPr>
          <w:spacing w:val="68"/>
          <w:w w:val="105"/>
          <w:sz w:val="21"/>
        </w:rPr>
        <w:t> </w:t>
      </w:r>
      <w:r>
        <w:rPr>
          <w:w w:val="105"/>
          <w:sz w:val="21"/>
        </w:rPr>
        <w:t>plaça en els òrgans judicials i la fiscalia de Catalunya, continuen en les seves places, mantenint llurs drets econòmics i professionals, llevat que renunciïn a la integració. Els que hagin ocupat plaça menys de tres anys, poden exercir el </w:t>
      </w:r>
      <w:r>
        <w:rPr>
          <w:spacing w:val="1"/>
          <w:w w:val="102"/>
          <w:sz w:val="21"/>
        </w:rPr>
        <w:t>d</w:t>
      </w:r>
      <w:r>
        <w:rPr>
          <w:spacing w:val="0"/>
          <w:w w:val="102"/>
          <w:sz w:val="21"/>
        </w:rPr>
        <w:t>r</w:t>
      </w:r>
      <w:r>
        <w:rPr>
          <w:spacing w:val="2"/>
          <w:w w:val="102"/>
          <w:sz w:val="21"/>
        </w:rPr>
        <w:t>e</w:t>
      </w:r>
      <w:r>
        <w:rPr>
          <w:w w:val="102"/>
          <w:sz w:val="21"/>
        </w:rPr>
        <w:t>t</w:t>
      </w:r>
      <w:r>
        <w:rPr>
          <w:sz w:val="21"/>
        </w:rPr>
        <w:t> </w:t>
      </w:r>
      <w:r>
        <w:rPr>
          <w:spacing w:val="-19"/>
          <w:sz w:val="21"/>
        </w:rPr>
        <w:t> </w:t>
      </w:r>
      <w:r>
        <w:rPr>
          <w:spacing w:val="1"/>
          <w:w w:val="102"/>
          <w:sz w:val="21"/>
        </w:rPr>
        <w:t>d</w:t>
      </w:r>
      <w:r>
        <w:rPr>
          <w:spacing w:val="0"/>
          <w:w w:val="102"/>
          <w:sz w:val="21"/>
        </w:rPr>
        <w:t>’i</w:t>
      </w:r>
      <w:r>
        <w:rPr>
          <w:spacing w:val="1"/>
          <w:w w:val="102"/>
          <w:sz w:val="21"/>
        </w:rPr>
        <w:t>n</w:t>
      </w:r>
      <w:r>
        <w:rPr>
          <w:spacing w:val="0"/>
          <w:w w:val="102"/>
          <w:sz w:val="21"/>
        </w:rPr>
        <w:t>t</w:t>
      </w:r>
      <w:r>
        <w:rPr>
          <w:spacing w:val="2"/>
          <w:w w:val="102"/>
          <w:sz w:val="21"/>
        </w:rPr>
        <w:t>eg</w:t>
      </w:r>
      <w:r>
        <w:rPr>
          <w:spacing w:val="0"/>
          <w:w w:val="102"/>
          <w:sz w:val="21"/>
        </w:rPr>
        <w:t>r</w:t>
      </w:r>
      <w:r>
        <w:rPr>
          <w:spacing w:val="2"/>
          <w:w w:val="102"/>
          <w:sz w:val="21"/>
        </w:rPr>
        <w:t>a</w:t>
      </w:r>
      <w:r>
        <w:rPr>
          <w:spacing w:val="0"/>
          <w:w w:val="102"/>
          <w:sz w:val="21"/>
        </w:rPr>
        <w:t>ci</w:t>
      </w:r>
      <w:r>
        <w:rPr>
          <w:spacing w:val="1"/>
          <w:w w:val="102"/>
          <w:sz w:val="21"/>
        </w:rPr>
        <w:t>ó</w:t>
      </w:r>
      <w:r>
        <w:rPr>
          <w:w w:val="102"/>
          <w:sz w:val="21"/>
        </w:rPr>
        <w:t>,</w:t>
      </w:r>
      <w:r>
        <w:rPr>
          <w:sz w:val="21"/>
        </w:rPr>
        <w:t> </w:t>
      </w:r>
      <w:r>
        <w:rPr>
          <w:spacing w:val="-19"/>
          <w:sz w:val="21"/>
        </w:rPr>
        <w:t> </w:t>
      </w:r>
      <w:r>
        <w:rPr>
          <w:spacing w:val="1"/>
          <w:w w:val="102"/>
          <w:sz w:val="21"/>
        </w:rPr>
        <w:t>so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licit</w:t>
      </w:r>
      <w:r>
        <w:rPr>
          <w:spacing w:val="2"/>
          <w:w w:val="102"/>
          <w:sz w:val="21"/>
        </w:rPr>
        <w:t>a</w:t>
      </w:r>
      <w:r>
        <w:rPr>
          <w:spacing w:val="1"/>
          <w:w w:val="102"/>
          <w:sz w:val="21"/>
        </w:rPr>
        <w:t>n</w:t>
      </w:r>
      <w:r>
        <w:rPr>
          <w:spacing w:val="0"/>
          <w:w w:val="102"/>
          <w:sz w:val="21"/>
        </w:rPr>
        <w:t>t</w:t>
      </w:r>
      <w:r>
        <w:rPr>
          <w:spacing w:val="-1"/>
          <w:w w:val="102"/>
          <w:sz w:val="21"/>
        </w:rPr>
        <w:t>-</w:t>
      </w:r>
      <w:r>
        <w:rPr>
          <w:spacing w:val="0"/>
          <w:w w:val="102"/>
          <w:sz w:val="21"/>
        </w:rPr>
        <w:t>l</w:t>
      </w:r>
      <w:r>
        <w:rPr>
          <w:w w:val="102"/>
          <w:sz w:val="21"/>
        </w:rPr>
        <w:t>a</w:t>
      </w:r>
      <w:r>
        <w:rPr>
          <w:sz w:val="21"/>
        </w:rPr>
        <w:t> </w:t>
      </w:r>
      <w:r>
        <w:rPr>
          <w:spacing w:val="-17"/>
          <w:sz w:val="21"/>
        </w:rPr>
        <w:t> </w:t>
      </w:r>
      <w:r>
        <w:rPr>
          <w:spacing w:val="1"/>
          <w:w w:val="102"/>
          <w:sz w:val="21"/>
        </w:rPr>
        <w:t>d</w:t>
      </w:r>
      <w:r>
        <w:rPr>
          <w:spacing w:val="0"/>
          <w:w w:val="102"/>
          <w:sz w:val="21"/>
        </w:rPr>
        <w:t>’</w:t>
      </w:r>
      <w:r>
        <w:rPr>
          <w:spacing w:val="2"/>
          <w:w w:val="102"/>
          <w:sz w:val="21"/>
        </w:rPr>
        <w:t>a</w:t>
      </w:r>
      <w:r>
        <w:rPr>
          <w:spacing w:val="0"/>
          <w:w w:val="102"/>
          <w:sz w:val="21"/>
        </w:rPr>
        <w:t>c</w:t>
      </w:r>
      <w:r>
        <w:rPr>
          <w:spacing w:val="1"/>
          <w:w w:val="102"/>
          <w:sz w:val="21"/>
        </w:rPr>
        <w:t>o</w:t>
      </w:r>
      <w:r>
        <w:rPr>
          <w:spacing w:val="0"/>
          <w:w w:val="102"/>
          <w:sz w:val="21"/>
        </w:rPr>
        <w:t>r</w:t>
      </w:r>
      <w:r>
        <w:rPr>
          <w:w w:val="102"/>
          <w:sz w:val="21"/>
        </w:rPr>
        <w:t>d</w:t>
      </w:r>
      <w:r>
        <w:rPr>
          <w:sz w:val="21"/>
        </w:rPr>
        <w:t> </w:t>
      </w:r>
      <w:r>
        <w:rPr>
          <w:spacing w:val="-18"/>
          <w:sz w:val="21"/>
        </w:rPr>
        <w:t> </w:t>
      </w:r>
      <w:r>
        <w:rPr>
          <w:spacing w:val="2"/>
          <w:w w:val="102"/>
          <w:sz w:val="21"/>
        </w:rPr>
        <w:t>am</w:t>
      </w:r>
      <w:r>
        <w:rPr>
          <w:w w:val="102"/>
          <w:sz w:val="21"/>
        </w:rPr>
        <w:t>b</w:t>
      </w:r>
      <w:r>
        <w:rPr>
          <w:sz w:val="21"/>
        </w:rPr>
        <w:t> </w:t>
      </w:r>
      <w:r>
        <w:rPr>
          <w:spacing w:val="-18"/>
          <w:sz w:val="21"/>
        </w:rPr>
        <w:t> </w:t>
      </w:r>
      <w:r>
        <w:rPr>
          <w:spacing w:val="2"/>
          <w:w w:val="102"/>
          <w:sz w:val="21"/>
        </w:rPr>
        <w:t>e</w:t>
      </w:r>
      <w:r>
        <w:rPr>
          <w:w w:val="102"/>
          <w:sz w:val="21"/>
        </w:rPr>
        <w:t>l</w:t>
      </w:r>
      <w:r>
        <w:rPr>
          <w:sz w:val="21"/>
        </w:rPr>
        <w:t> </w:t>
      </w:r>
      <w:r>
        <w:rPr>
          <w:spacing w:val="-19"/>
          <w:sz w:val="21"/>
        </w:rPr>
        <w:t> </w:t>
      </w:r>
      <w:r>
        <w:rPr>
          <w:spacing w:val="0"/>
          <w:w w:val="102"/>
          <w:sz w:val="21"/>
        </w:rPr>
        <w:t>pr</w:t>
      </w:r>
      <w:r>
        <w:rPr>
          <w:spacing w:val="1"/>
          <w:w w:val="102"/>
          <w:sz w:val="21"/>
        </w:rPr>
        <w:t>o</w:t>
      </w:r>
      <w:r>
        <w:rPr>
          <w:spacing w:val="0"/>
          <w:w w:val="102"/>
          <w:sz w:val="21"/>
        </w:rPr>
        <w:t>c</w:t>
      </w:r>
      <w:r>
        <w:rPr>
          <w:spacing w:val="1"/>
          <w:w w:val="102"/>
          <w:sz w:val="21"/>
        </w:rPr>
        <w:t>ed</w:t>
      </w:r>
      <w:r>
        <w:rPr>
          <w:spacing w:val="0"/>
          <w:w w:val="102"/>
          <w:sz w:val="21"/>
        </w:rPr>
        <w:t>i</w:t>
      </w:r>
      <w:r>
        <w:rPr>
          <w:spacing w:val="2"/>
          <w:w w:val="102"/>
          <w:sz w:val="21"/>
        </w:rPr>
        <w:t>me</w:t>
      </w:r>
      <w:r>
        <w:rPr>
          <w:spacing w:val="1"/>
          <w:w w:val="102"/>
          <w:sz w:val="21"/>
        </w:rPr>
        <w:t>n</w:t>
      </w:r>
      <w:r>
        <w:rPr>
          <w:w w:val="102"/>
          <w:sz w:val="21"/>
        </w:rPr>
        <w:t>t</w:t>
      </w:r>
      <w:r>
        <w:rPr>
          <w:sz w:val="21"/>
        </w:rPr>
        <w:t> </w:t>
      </w:r>
      <w:r>
        <w:rPr>
          <w:spacing w:val="-19"/>
          <w:sz w:val="21"/>
        </w:rPr>
        <w:t> </w:t>
      </w:r>
      <w:r>
        <w:rPr>
          <w:spacing w:val="1"/>
          <w:w w:val="102"/>
          <w:sz w:val="21"/>
        </w:rPr>
        <w:t>qu</w:t>
      </w:r>
      <w:r>
        <w:rPr>
          <w:w w:val="102"/>
          <w:sz w:val="21"/>
        </w:rPr>
        <w:t>e</w:t>
      </w:r>
      <w:r>
        <w:rPr>
          <w:sz w:val="21"/>
        </w:rPr>
        <w:t> </w:t>
      </w:r>
      <w:r>
        <w:rPr>
          <w:spacing w:val="-17"/>
          <w:sz w:val="21"/>
        </w:rPr>
        <w:t> </w:t>
      </w:r>
      <w:r>
        <w:rPr>
          <w:spacing w:val="2"/>
          <w:w w:val="102"/>
          <w:sz w:val="21"/>
        </w:rPr>
        <w:t>e</w:t>
      </w:r>
      <w:r>
        <w:rPr>
          <w:spacing w:val="1"/>
          <w:w w:val="102"/>
          <w:sz w:val="21"/>
        </w:rPr>
        <w:t>s</w:t>
      </w:r>
      <w:r>
        <w:rPr>
          <w:spacing w:val="0"/>
          <w:w w:val="102"/>
          <w:sz w:val="21"/>
        </w:rPr>
        <w:t>t</w:t>
      </w:r>
      <w:r>
        <w:rPr>
          <w:spacing w:val="2"/>
          <w:w w:val="102"/>
          <w:sz w:val="21"/>
        </w:rPr>
        <w:t>a</w:t>
      </w:r>
      <w:r>
        <w:rPr>
          <w:spacing w:val="0"/>
          <w:w w:val="102"/>
          <w:sz w:val="21"/>
        </w:rPr>
        <w:t>bl</w:t>
      </w:r>
      <w:r>
        <w:rPr>
          <w:spacing w:val="2"/>
          <w:w w:val="102"/>
          <w:sz w:val="21"/>
        </w:rPr>
        <w:t>e</w:t>
      </w:r>
      <w:r>
        <w:rPr>
          <w:spacing w:val="0"/>
          <w:w w:val="102"/>
          <w:sz w:val="21"/>
        </w:rPr>
        <w:t>i</w:t>
      </w:r>
      <w:r>
        <w:rPr>
          <w:w w:val="102"/>
          <w:sz w:val="21"/>
        </w:rPr>
        <w:t>x</w:t>
      </w:r>
      <w:r>
        <w:rPr>
          <w:sz w:val="21"/>
        </w:rPr>
        <w:t> </w:t>
      </w:r>
      <w:r>
        <w:rPr>
          <w:spacing w:val="-19"/>
          <w:sz w:val="21"/>
        </w:rPr>
        <w:t> </w:t>
      </w:r>
      <w:r>
        <w:rPr>
          <w:spacing w:val="0"/>
          <w:w w:val="102"/>
          <w:sz w:val="21"/>
        </w:rPr>
        <w:t>l</w:t>
      </w:r>
      <w:r>
        <w:rPr>
          <w:w w:val="102"/>
          <w:sz w:val="21"/>
        </w:rPr>
        <w:t>a </w:t>
      </w:r>
      <w:r>
        <w:rPr>
          <w:w w:val="105"/>
          <w:sz w:val="21"/>
        </w:rPr>
        <w:t>legislació que desenvolupa aquest</w:t>
      </w:r>
      <w:r>
        <w:rPr>
          <w:spacing w:val="-15"/>
          <w:w w:val="105"/>
          <w:sz w:val="21"/>
        </w:rPr>
        <w:t> </w:t>
      </w:r>
      <w:r>
        <w:rPr>
          <w:w w:val="105"/>
          <w:sz w:val="21"/>
        </w:rPr>
        <w:t>article.</w:t>
      </w:r>
    </w:p>
    <w:p>
      <w:pPr>
        <w:pStyle w:val="ListParagraph"/>
        <w:numPr>
          <w:ilvl w:val="0"/>
          <w:numId w:val="54"/>
        </w:numPr>
        <w:tabs>
          <w:tab w:pos="394" w:val="left" w:leader="none"/>
        </w:tabs>
        <w:spacing w:line="309" w:lineRule="auto" w:before="125" w:after="0"/>
        <w:ind w:left="114" w:right="100" w:firstLine="0"/>
        <w:jc w:val="both"/>
        <w:rPr>
          <w:sz w:val="21"/>
        </w:rPr>
      </w:pPr>
      <w:r>
        <w:rPr>
          <w:w w:val="105"/>
          <w:sz w:val="21"/>
        </w:rPr>
        <w:t>La Sala de Govern del Tribunal Suprem designa, en la forma que estableixi la llei, els jutges i magistrats que hagin de cobrir les places de nova creació i les corresponents als concursos de trasllat i a les</w:t>
      </w:r>
      <w:r>
        <w:rPr>
          <w:spacing w:val="-26"/>
          <w:w w:val="105"/>
          <w:sz w:val="21"/>
        </w:rPr>
        <w:t> </w:t>
      </w:r>
      <w:r>
        <w:rPr>
          <w:w w:val="105"/>
          <w:sz w:val="21"/>
        </w:rPr>
        <w:t>vacants.</w:t>
      </w:r>
    </w:p>
    <w:p>
      <w:pPr>
        <w:pStyle w:val="BodyText"/>
        <w:spacing w:line="309" w:lineRule="auto" w:before="122"/>
        <w:ind w:right="103"/>
      </w:pPr>
      <w:r>
        <w:rPr>
          <w:w w:val="105"/>
        </w:rPr>
        <w:t>Per cobrir places vacants pot designar interinament suplents i substituts, que compleixin els requisits que estableixi la llei i els reglaments que dicti la Sala de Govern.</w:t>
      </w:r>
    </w:p>
    <w:p>
      <w:pPr>
        <w:pStyle w:val="ListParagraph"/>
        <w:numPr>
          <w:ilvl w:val="0"/>
          <w:numId w:val="54"/>
        </w:numPr>
        <w:tabs>
          <w:tab w:pos="432" w:val="left" w:leader="none"/>
        </w:tabs>
        <w:spacing w:line="307" w:lineRule="auto" w:before="122" w:after="0"/>
        <w:ind w:left="114" w:right="98" w:firstLine="0"/>
        <w:jc w:val="both"/>
        <w:rPr>
          <w:sz w:val="21"/>
        </w:rPr>
      </w:pPr>
      <w:r>
        <w:rPr>
          <w:w w:val="105"/>
          <w:sz w:val="21"/>
        </w:rPr>
        <w:t>Els fiscals i els lletrats de l’Administració de Justícia són designats, en la forma que estableixi la llei, pel departament competent en matèria de</w:t>
      </w:r>
      <w:r>
        <w:rPr>
          <w:spacing w:val="-31"/>
          <w:w w:val="105"/>
          <w:sz w:val="21"/>
        </w:rPr>
        <w:t> </w:t>
      </w:r>
      <w:r>
        <w:rPr>
          <w:w w:val="105"/>
          <w:sz w:val="21"/>
        </w:rPr>
        <w:t>justícia.</w:t>
      </w:r>
    </w:p>
    <w:p>
      <w:pPr>
        <w:pStyle w:val="BodyText"/>
        <w:spacing w:line="312" w:lineRule="auto" w:before="125"/>
        <w:ind w:right="98"/>
      </w:pPr>
      <w:r>
        <w:rPr>
          <w:w w:val="105"/>
        </w:rPr>
        <w:t>El departament, per cobrir places vacants, pot designar internament suplents i substituts, que compleixin els requisits que estableixi la legislació.</w:t>
      </w:r>
    </w:p>
    <w:p>
      <w:pPr>
        <w:pStyle w:val="ListParagraph"/>
        <w:numPr>
          <w:ilvl w:val="0"/>
          <w:numId w:val="54"/>
        </w:numPr>
        <w:tabs>
          <w:tab w:pos="442" w:val="left" w:leader="none"/>
        </w:tabs>
        <w:spacing w:line="312" w:lineRule="auto" w:before="115" w:after="0"/>
        <w:ind w:left="114" w:right="98" w:firstLine="0"/>
        <w:jc w:val="both"/>
        <w:rPr>
          <w:sz w:val="21"/>
        </w:rPr>
      </w:pPr>
      <w:r>
        <w:rPr>
          <w:w w:val="105"/>
          <w:sz w:val="21"/>
        </w:rPr>
        <w:t>Els jutges, magistrats, fiscals i lletrats de l’Administració de Justícia que pertanyin als cossos corresponents de l’Estat espanyol podran concursar a les places que es</w:t>
      </w:r>
      <w:r>
        <w:rPr>
          <w:spacing w:val="-13"/>
          <w:w w:val="105"/>
          <w:sz w:val="21"/>
        </w:rPr>
        <w:t> </w:t>
      </w:r>
      <w:r>
        <w:rPr>
          <w:w w:val="105"/>
          <w:sz w:val="21"/>
        </w:rPr>
        <w:t>convoquin.</w:t>
      </w:r>
    </w:p>
    <w:p>
      <w:pPr>
        <w:pStyle w:val="BodyText"/>
        <w:ind w:left="0"/>
        <w:jc w:val="left"/>
        <w:rPr>
          <w:sz w:val="24"/>
        </w:rPr>
      </w:pPr>
    </w:p>
    <w:p>
      <w:pPr>
        <w:pStyle w:val="BodyText"/>
        <w:spacing w:before="3"/>
        <w:ind w:left="0"/>
        <w:jc w:val="left"/>
        <w:rPr>
          <w:sz w:val="23"/>
        </w:rPr>
      </w:pPr>
    </w:p>
    <w:p>
      <w:pPr>
        <w:pStyle w:val="Heading2"/>
      </w:pPr>
      <w:r>
        <w:rPr>
          <w:w w:val="105"/>
        </w:rPr>
        <w:t>Article 69. Funcions de suport i gestió</w:t>
      </w:r>
    </w:p>
    <w:p>
      <w:pPr>
        <w:pStyle w:val="BodyText"/>
        <w:spacing w:line="309" w:lineRule="auto" w:before="194"/>
        <w:ind w:right="102"/>
      </w:pPr>
      <w:r>
        <w:rPr>
          <w:w w:val="105"/>
        </w:rPr>
        <w:t>El Govern de la Generalitat, a través del departament competent en matèria de Justícia, exerceix les funcions de suport i de gestió de l’Administració de  Justícia que no estigui atribuïdes a altres òrgans.</w:t>
      </w:r>
    </w:p>
    <w:p>
      <w:pPr>
        <w:pStyle w:val="BodyText"/>
        <w:ind w:left="0"/>
        <w:jc w:val="left"/>
        <w:rPr>
          <w:sz w:val="24"/>
        </w:rPr>
      </w:pPr>
    </w:p>
    <w:p>
      <w:pPr>
        <w:pStyle w:val="BodyText"/>
        <w:spacing w:before="5"/>
        <w:ind w:left="0"/>
        <w:jc w:val="left"/>
        <w:rPr>
          <w:sz w:val="23"/>
        </w:rPr>
      </w:pPr>
    </w:p>
    <w:p>
      <w:pPr>
        <w:pStyle w:val="Heading2"/>
        <w:spacing w:before="1"/>
      </w:pPr>
      <w:r>
        <w:rPr>
          <w:w w:val="105"/>
        </w:rPr>
        <w:t>Article 70. El govern del poder judicial</w:t>
      </w:r>
    </w:p>
    <w:p>
      <w:pPr>
        <w:pStyle w:val="BodyText"/>
        <w:spacing w:line="309" w:lineRule="auto" w:before="194"/>
        <w:ind w:right="100"/>
      </w:pPr>
      <w:r>
        <w:rPr>
          <w:w w:val="105"/>
        </w:rPr>
        <w:t>Mentre no s’aprovi la Constitució, el govern del poder judicial és exercit, en els termes que s’estableixen en els articles següents, per la Sala de Govern del Tribunal Suprem i per una Comissió Mixta formada paritàriament per la Sala de Govern del Tribunal Suprem i el Govern de la Generalitat.</w:t>
      </w:r>
    </w:p>
    <w:p>
      <w:pPr>
        <w:spacing w:after="0" w:line="309" w:lineRule="auto"/>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71. La Sala de Govern del Tribunal Suprem</w:t>
      </w:r>
    </w:p>
    <w:p>
      <w:pPr>
        <w:pStyle w:val="ListParagraph"/>
        <w:numPr>
          <w:ilvl w:val="0"/>
          <w:numId w:val="55"/>
        </w:numPr>
        <w:tabs>
          <w:tab w:pos="450" w:val="left" w:leader="none"/>
        </w:tabs>
        <w:spacing w:line="312" w:lineRule="auto" w:before="194" w:after="0"/>
        <w:ind w:left="114" w:right="120" w:firstLine="0"/>
        <w:jc w:val="both"/>
        <w:rPr>
          <w:sz w:val="21"/>
        </w:rPr>
      </w:pPr>
      <w:r>
        <w:rPr>
          <w:w w:val="105"/>
          <w:sz w:val="21"/>
        </w:rPr>
        <w:t>La Sala de Govern del Tribunal Suprem es constitueix pel President del Tribunal Suprem, que la presideix, els presidents de Sala del Tribunal Suprem, els presidents de les audiències provincials i cinc magistrats o jutges elegits pel Parlament per majoria absoluta entre tots els membres de la carrera judicial.</w:t>
      </w:r>
    </w:p>
    <w:p>
      <w:pPr>
        <w:pStyle w:val="ListParagraph"/>
        <w:numPr>
          <w:ilvl w:val="0"/>
          <w:numId w:val="55"/>
        </w:numPr>
        <w:tabs>
          <w:tab w:pos="404" w:val="left" w:leader="none"/>
        </w:tabs>
        <w:spacing w:line="312" w:lineRule="auto" w:before="115" w:after="0"/>
        <w:ind w:left="114" w:right="122" w:firstLine="0"/>
        <w:jc w:val="both"/>
        <w:rPr>
          <w:sz w:val="21"/>
        </w:rPr>
      </w:pPr>
      <w:r>
        <w:rPr>
          <w:w w:val="105"/>
          <w:sz w:val="21"/>
        </w:rPr>
        <w:t>El Govern de la Generalitat dota la Sala de Govern del Tribunal Suprem amb els mitjans personals, tècnics, administratius i financers necessaris per a exercir les seves</w:t>
      </w:r>
      <w:r>
        <w:rPr>
          <w:spacing w:val="-17"/>
          <w:w w:val="105"/>
          <w:sz w:val="21"/>
        </w:rPr>
        <w:t> </w:t>
      </w:r>
      <w:r>
        <w:rPr>
          <w:w w:val="105"/>
          <w:sz w:val="21"/>
        </w:rPr>
        <w:t>funcions.</w:t>
      </w:r>
    </w:p>
    <w:p>
      <w:pPr>
        <w:pStyle w:val="ListParagraph"/>
        <w:numPr>
          <w:ilvl w:val="0"/>
          <w:numId w:val="55"/>
        </w:numPr>
        <w:tabs>
          <w:tab w:pos="401" w:val="left" w:leader="none"/>
        </w:tabs>
        <w:spacing w:line="312" w:lineRule="auto" w:before="115" w:after="0"/>
        <w:ind w:left="114" w:right="121" w:firstLine="0"/>
        <w:jc w:val="both"/>
        <w:rPr>
          <w:sz w:val="21"/>
        </w:rPr>
      </w:pPr>
      <w:r>
        <w:rPr>
          <w:w w:val="105"/>
          <w:sz w:val="21"/>
        </w:rPr>
        <w:t>Les funcions en matèria de govern judicial de la Sala de Govern del Tribunal Suprem</w:t>
      </w:r>
      <w:r>
        <w:rPr>
          <w:spacing w:val="-9"/>
          <w:w w:val="105"/>
          <w:sz w:val="21"/>
        </w:rPr>
        <w:t> </w:t>
      </w:r>
      <w:r>
        <w:rPr>
          <w:w w:val="105"/>
          <w:sz w:val="21"/>
        </w:rPr>
        <w:t>són:</w:t>
      </w:r>
    </w:p>
    <w:p>
      <w:pPr>
        <w:pStyle w:val="BodyText"/>
        <w:spacing w:before="120"/>
      </w:pPr>
      <w:r>
        <w:rPr>
          <w:w w:val="105"/>
        </w:rPr>
        <w:t>Ser escoltada, abans del nomenament del Fiscal General de Catalunya.</w:t>
      </w:r>
    </w:p>
    <w:p>
      <w:pPr>
        <w:pStyle w:val="BodyText"/>
        <w:spacing w:line="312" w:lineRule="auto" w:before="189"/>
        <w:ind w:right="122"/>
      </w:pPr>
      <w:r>
        <w:rPr>
          <w:w w:val="105"/>
        </w:rPr>
        <w:t>Proposar el nomenament dels jutges i magistrats, després dels corresponents processos selectius.</w:t>
      </w:r>
    </w:p>
    <w:p>
      <w:pPr>
        <w:pStyle w:val="BodyText"/>
        <w:spacing w:line="307" w:lineRule="auto" w:before="119"/>
        <w:ind w:right="122"/>
      </w:pPr>
      <w:r>
        <w:rPr>
          <w:w w:val="105"/>
        </w:rPr>
        <w:t>Resoldre les destinacions de jutges i magistrats, a partir dels corresponents concursos.</w:t>
      </w:r>
    </w:p>
    <w:p>
      <w:pPr>
        <w:pStyle w:val="BodyText"/>
        <w:spacing w:line="427" w:lineRule="auto" w:before="124"/>
        <w:ind w:right="156"/>
        <w:jc w:val="left"/>
      </w:pPr>
      <w:r>
        <w:rPr>
          <w:w w:val="105"/>
        </w:rPr>
        <w:t>Proposar el nomenament dels jutges i magistrats suplents i substituts. Resoldre sobre els ascensos i situacions administratives de jutges i magistrats. Inspeccionar els òrgans judicials.</w:t>
      </w:r>
    </w:p>
    <w:p>
      <w:pPr>
        <w:pStyle w:val="BodyText"/>
        <w:spacing w:before="1"/>
      </w:pPr>
      <w:r>
        <w:rPr>
          <w:w w:val="105"/>
        </w:rPr>
        <w:t>Aplicar el règim disciplinari dels jutges i magistrats.</w:t>
      </w:r>
    </w:p>
    <w:p>
      <w:pPr>
        <w:pStyle w:val="BodyText"/>
        <w:spacing w:line="307" w:lineRule="auto" w:before="194"/>
        <w:ind w:right="120"/>
      </w:pPr>
      <w:r>
        <w:rPr>
          <w:w w:val="105"/>
        </w:rPr>
        <w:t>Impartir instruccions als òrgans de govern dels jutjats i tribunals en les matèries de la competència d’aquests i resoldre els recursos d’alçada.</w:t>
      </w:r>
    </w:p>
    <w:p>
      <w:pPr>
        <w:pStyle w:val="BodyText"/>
        <w:spacing w:line="312" w:lineRule="auto" w:before="124"/>
        <w:ind w:right="117"/>
      </w:pPr>
      <w:r>
        <w:rPr>
          <w:w w:val="105"/>
        </w:rPr>
        <w:t>Exercir la potestat reglamentària en matèria de publicitat de les actuacions judicials, fixació de calendari i d’horaris d’audiència, repartiment d’assumptes  i ponències, guàrdies, els aspectes complementaris de l’estatut dels jutges i</w:t>
      </w:r>
      <w:r>
        <w:rPr>
          <w:spacing w:val="68"/>
          <w:w w:val="105"/>
        </w:rPr>
        <w:t> </w:t>
      </w:r>
      <w:r>
        <w:rPr>
          <w:w w:val="105"/>
        </w:rPr>
        <w:t>magistrats i les matèries que li atribueix aquesta Llei o la legislació que la desenvolupi.</w:t>
      </w:r>
    </w:p>
    <w:p>
      <w:pPr>
        <w:pStyle w:val="BodyText"/>
        <w:spacing w:line="429" w:lineRule="auto" w:before="114"/>
        <w:ind w:right="2864"/>
        <w:jc w:val="left"/>
      </w:pPr>
      <w:r>
        <w:rPr>
          <w:w w:val="105"/>
        </w:rPr>
        <w:t>Determinar la càrrega de treball dels òrgans judicials. Proposar mesures de reforç dels òrgans judicials.</w:t>
      </w:r>
    </w:p>
    <w:p>
      <w:pPr>
        <w:pStyle w:val="BodyText"/>
        <w:spacing w:line="307" w:lineRule="auto"/>
        <w:ind w:right="118"/>
      </w:pPr>
      <w:r>
        <w:rPr>
          <w:w w:val="105"/>
        </w:rPr>
        <w:t>Informar els expedients de responsabilitat patrimonial per l’anormal funcionament de l’Administració de Justícia.</w:t>
      </w:r>
    </w:p>
    <w:p>
      <w:pPr>
        <w:pStyle w:val="BodyText"/>
        <w:spacing w:line="312" w:lineRule="auto" w:before="126"/>
        <w:ind w:right="119"/>
      </w:pPr>
      <w:r>
        <w:rPr>
          <w:w w:val="105"/>
        </w:rPr>
        <w:t>Informar els avantprojectes de llei i les disposicions generals sobre matèries que afectin l’Administració de Justícia.</w:t>
      </w:r>
    </w:p>
    <w:p>
      <w:pPr>
        <w:spacing w:after="0" w:line="312" w:lineRule="auto"/>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01"/>
      </w:pPr>
      <w:r>
        <w:rPr>
          <w:w w:val="105"/>
        </w:rPr>
        <w:t>Remetre al Parlament, anualment, una memòria sobre  l’estat  de l’Administració de Justícia i les seves necessitats, amb les propostes que consideri convenients.</w:t>
      </w:r>
    </w:p>
    <w:p>
      <w:pPr>
        <w:pStyle w:val="BodyText"/>
        <w:spacing w:before="115"/>
      </w:pPr>
      <w:r>
        <w:rPr>
          <w:w w:val="105"/>
        </w:rPr>
        <w:t>Les altres que li atribueixi aquesta Llei i la legislació que la desenvolupi.</w:t>
      </w:r>
    </w:p>
    <w:p>
      <w:pPr>
        <w:pStyle w:val="BodyText"/>
        <w:ind w:left="0"/>
        <w:jc w:val="left"/>
        <w:rPr>
          <w:sz w:val="24"/>
        </w:rPr>
      </w:pPr>
    </w:p>
    <w:p>
      <w:pPr>
        <w:pStyle w:val="BodyText"/>
        <w:spacing w:before="11"/>
        <w:ind w:left="0"/>
        <w:jc w:val="left"/>
        <w:rPr>
          <w:sz w:val="29"/>
        </w:rPr>
      </w:pPr>
    </w:p>
    <w:p>
      <w:pPr>
        <w:pStyle w:val="Heading2"/>
      </w:pPr>
      <w:r>
        <w:rPr>
          <w:w w:val="105"/>
        </w:rPr>
        <w:t>Article 72. La Comissió Mixta</w:t>
      </w:r>
    </w:p>
    <w:p>
      <w:pPr>
        <w:pStyle w:val="ListParagraph"/>
        <w:numPr>
          <w:ilvl w:val="0"/>
          <w:numId w:val="56"/>
        </w:numPr>
        <w:tabs>
          <w:tab w:pos="400" w:val="left" w:leader="none"/>
        </w:tabs>
        <w:spacing w:line="312" w:lineRule="auto" w:before="189" w:after="0"/>
        <w:ind w:left="114" w:right="99" w:firstLine="0"/>
        <w:jc w:val="both"/>
        <w:rPr>
          <w:sz w:val="21"/>
        </w:rPr>
      </w:pPr>
      <w:r>
        <w:rPr>
          <w:w w:val="105"/>
          <w:sz w:val="21"/>
        </w:rPr>
        <w:t>La Comissió Mixta de la Sala de Govern del Tribunal Suprem i del Govern de Catalunya està formada pel president o presidenta del Tribunal Suprem, que la presideix, pel conseller o consellera amb competència en l’àmbit de justícia</w:t>
      </w:r>
      <w:r>
        <w:rPr>
          <w:spacing w:val="-32"/>
          <w:w w:val="105"/>
          <w:sz w:val="21"/>
        </w:rPr>
        <w:t> </w:t>
      </w:r>
      <w:r>
        <w:rPr>
          <w:w w:val="105"/>
          <w:sz w:val="21"/>
        </w:rPr>
        <w:t>del Govern de la Generalitat, que n’exerceix la vicepresidència, per quatre</w:t>
      </w:r>
      <w:r>
        <w:rPr>
          <w:spacing w:val="68"/>
          <w:w w:val="105"/>
          <w:sz w:val="21"/>
        </w:rPr>
        <w:t> </w:t>
      </w:r>
      <w:r>
        <w:rPr>
          <w:w w:val="105"/>
          <w:sz w:val="21"/>
        </w:rPr>
        <w:t>membres de la Sala de Govern, designats per ella mateixa, i per quatre persones designades pel</w:t>
      </w:r>
      <w:r>
        <w:rPr>
          <w:spacing w:val="-14"/>
          <w:w w:val="105"/>
          <w:sz w:val="21"/>
        </w:rPr>
        <w:t> </w:t>
      </w:r>
      <w:r>
        <w:rPr>
          <w:w w:val="105"/>
          <w:sz w:val="21"/>
        </w:rPr>
        <w:t>Govern.</w:t>
      </w:r>
    </w:p>
    <w:p>
      <w:pPr>
        <w:pStyle w:val="ListParagraph"/>
        <w:numPr>
          <w:ilvl w:val="0"/>
          <w:numId w:val="56"/>
        </w:numPr>
        <w:tabs>
          <w:tab w:pos="393" w:val="left" w:leader="none"/>
        </w:tabs>
        <w:spacing w:line="240" w:lineRule="auto" w:before="115" w:after="0"/>
        <w:ind w:left="392" w:right="0" w:hanging="278"/>
        <w:jc w:val="both"/>
        <w:rPr>
          <w:sz w:val="21"/>
        </w:rPr>
      </w:pPr>
      <w:r>
        <w:rPr>
          <w:w w:val="105"/>
          <w:sz w:val="21"/>
        </w:rPr>
        <w:t>La Comissió Mixta exerceix les funcions</w:t>
      </w:r>
      <w:r>
        <w:rPr>
          <w:spacing w:val="-29"/>
          <w:w w:val="105"/>
          <w:sz w:val="21"/>
        </w:rPr>
        <w:t> </w:t>
      </w:r>
      <w:r>
        <w:rPr>
          <w:w w:val="105"/>
          <w:sz w:val="21"/>
        </w:rPr>
        <w:t>següents:</w:t>
      </w:r>
    </w:p>
    <w:p>
      <w:pPr>
        <w:pStyle w:val="BodyText"/>
        <w:spacing w:line="309" w:lineRule="auto" w:before="194"/>
        <w:ind w:right="100"/>
      </w:pPr>
      <w:r>
        <w:rPr>
          <w:w w:val="105"/>
        </w:rPr>
        <w:t>Proposar el nomenament del president o presidenta del Tribunal Suprem entre juristes de reconeguda competència, amb més de vint anys d’exercici professional.</w:t>
      </w:r>
    </w:p>
    <w:p>
      <w:pPr>
        <w:pStyle w:val="BodyText"/>
        <w:spacing w:line="309" w:lineRule="auto" w:before="122"/>
        <w:ind w:right="102"/>
      </w:pPr>
      <w:r>
        <w:rPr>
          <w:w w:val="105"/>
        </w:rPr>
        <w:t>Proposar el nomenament dels presidents de les Sales Civil, Penal, Contenciosa Administrativa i Social del Tribunal Suprem i dels presidents de les audiències provincials.</w:t>
      </w:r>
    </w:p>
    <w:p>
      <w:pPr>
        <w:pStyle w:val="BodyText"/>
        <w:spacing w:line="312" w:lineRule="auto" w:before="122"/>
        <w:ind w:right="103"/>
      </w:pPr>
      <w:r>
        <w:rPr>
          <w:w w:val="105"/>
        </w:rPr>
        <w:t>Participar en els processos selectius de jutges i magistrats, en els termes que fixi la llei.</w:t>
      </w:r>
    </w:p>
    <w:p>
      <w:pPr>
        <w:pStyle w:val="BodyText"/>
        <w:spacing w:line="429" w:lineRule="auto" w:before="115"/>
        <w:ind w:right="1030"/>
        <w:jc w:val="left"/>
      </w:pPr>
      <w:r>
        <w:rPr>
          <w:w w:val="105"/>
        </w:rPr>
        <w:t>Establir els programes de formació i perfeccionament judicials. Publicar oficialment les sentències i altres resolucions judicials.</w:t>
      </w:r>
    </w:p>
    <w:p>
      <w:pPr>
        <w:pStyle w:val="BodyText"/>
        <w:spacing w:line="424" w:lineRule="auto"/>
        <w:jc w:val="left"/>
      </w:pPr>
      <w:r>
        <w:rPr>
          <w:w w:val="105"/>
        </w:rPr>
        <w:t>Regular i gestionar l’Escola Judicial o l’òrgan que assumeixi aquesta funció. Regular i gestionar el centre responsable de la documentació judicial.</w:t>
      </w:r>
    </w:p>
    <w:p>
      <w:pPr>
        <w:pStyle w:val="BodyText"/>
        <w:spacing w:line="309" w:lineRule="auto" w:before="5"/>
        <w:ind w:right="98"/>
      </w:pPr>
      <w:r>
        <w:rPr>
          <w:w w:val="105"/>
        </w:rPr>
        <w:t>Exercir la potestat reglamentària en matèria d’especialització dels òrgans judicials i d’actuació dels òrgans judicials en l’àmbit de la cooperació judicial interna i internacional.</w:t>
      </w:r>
    </w:p>
    <w:p>
      <w:pPr>
        <w:pStyle w:val="BodyText"/>
        <w:spacing w:before="122"/>
      </w:pPr>
      <w:r>
        <w:rPr>
          <w:w w:val="105"/>
        </w:rPr>
        <w:t>Establir els estàndards tècnics informàtics i de comunicació judicial.</w:t>
      </w:r>
    </w:p>
    <w:p>
      <w:pPr>
        <w:pStyle w:val="BodyText"/>
        <w:spacing w:line="307" w:lineRule="auto" w:before="194"/>
        <w:ind w:right="98"/>
      </w:pPr>
      <w:r>
        <w:rPr>
          <w:w w:val="105"/>
        </w:rPr>
        <w:t>Establir els sistemes d’organització i de mesurament del treball dels òrgans judicials.</w:t>
      </w:r>
    </w:p>
    <w:p>
      <w:pPr>
        <w:pStyle w:val="BodyText"/>
        <w:spacing w:before="125"/>
      </w:pPr>
      <w:r>
        <w:rPr>
          <w:w w:val="105"/>
        </w:rPr>
        <w:t>Les altres que li atribueixi aquesta Llei i la normativa que la desenvolupi.</w:t>
      </w:r>
    </w:p>
    <w:p>
      <w:pPr>
        <w:pStyle w:val="ListParagraph"/>
        <w:numPr>
          <w:ilvl w:val="0"/>
          <w:numId w:val="56"/>
        </w:numPr>
        <w:tabs>
          <w:tab w:pos="464" w:val="left" w:leader="none"/>
        </w:tabs>
        <w:spacing w:line="307" w:lineRule="auto" w:before="194" w:after="0"/>
        <w:ind w:left="114" w:right="101" w:firstLine="0"/>
        <w:jc w:val="both"/>
        <w:rPr>
          <w:sz w:val="21"/>
        </w:rPr>
      </w:pPr>
      <w:r>
        <w:rPr>
          <w:w w:val="105"/>
          <w:sz w:val="21"/>
        </w:rPr>
        <w:t>La Comissió Mixta prevista en aquest article es constituirà seguint</w:t>
      </w:r>
      <w:r>
        <w:rPr>
          <w:spacing w:val="43"/>
          <w:w w:val="105"/>
          <w:sz w:val="21"/>
        </w:rPr>
        <w:t> </w:t>
      </w:r>
      <w:r>
        <w:rPr>
          <w:w w:val="105"/>
          <w:sz w:val="21"/>
        </w:rPr>
        <w:t>els passos</w:t>
      </w:r>
      <w:r>
        <w:rPr>
          <w:spacing w:val="-5"/>
          <w:w w:val="105"/>
          <w:sz w:val="21"/>
        </w:rPr>
        <w:t> </w:t>
      </w:r>
      <w:r>
        <w:rPr>
          <w:w w:val="105"/>
          <w:sz w:val="21"/>
        </w:rPr>
        <w:t>següents:</w:t>
      </w:r>
    </w:p>
    <w:p>
      <w:pPr>
        <w:spacing w:after="0" w:line="307"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09" w:lineRule="auto" w:before="106"/>
        <w:ind w:right="119"/>
      </w:pPr>
      <w:r>
        <w:rPr>
          <w:w w:val="105"/>
        </w:rPr>
        <w:t>El Parlament, en el termini màxim de cinc dies a partir de l’entrada en vigor d’aquesta Llei, designa, per majoria absoluta, els presidents de Sala del Tribunal Suprem , entre els membres del Tribunal Suprem, i els cinc membres electes indicats a l’article 71.1.</w:t>
      </w:r>
    </w:p>
    <w:p>
      <w:pPr>
        <w:pStyle w:val="BodyText"/>
        <w:spacing w:line="312" w:lineRule="auto" w:before="122"/>
        <w:ind w:right="117"/>
      </w:pPr>
      <w:r>
        <w:rPr>
          <w:w w:val="105"/>
        </w:rPr>
        <w:t>Una vegada nomenats els presidents o presidentes de Sala del Tribunal  Suprem, i en el termini màxim de dos dies, es constitueix la Sala de Govern del Tribunal Suprem prevista en l’article 71. La Sala de Govern es pot constituir amb set dels seus membres. La presidència provisional del Tribunal Suprem</w:t>
      </w:r>
      <w:r>
        <w:rPr>
          <w:spacing w:val="68"/>
          <w:w w:val="105"/>
        </w:rPr>
        <w:t> </w:t>
      </w:r>
      <w:r>
        <w:rPr>
          <w:w w:val="105"/>
        </w:rPr>
        <w:t>correspon al President de la Sala</w:t>
      </w:r>
      <w:r>
        <w:rPr>
          <w:spacing w:val="-18"/>
          <w:w w:val="105"/>
        </w:rPr>
        <w:t> </w:t>
      </w:r>
      <w:r>
        <w:rPr>
          <w:w w:val="105"/>
        </w:rPr>
        <w:t>civil.</w:t>
      </w:r>
    </w:p>
    <w:p>
      <w:pPr>
        <w:pStyle w:val="BodyText"/>
        <w:spacing w:line="312" w:lineRule="auto" w:before="115"/>
        <w:ind w:right="122"/>
      </w:pPr>
      <w:r>
        <w:rPr>
          <w:w w:val="105"/>
        </w:rPr>
        <w:t>La Sala de Govern del Tribunal Suprem designa en la seva sessió constitutiva els quatre membres de la Comissió mixta que li corresponen.</w:t>
      </w:r>
    </w:p>
    <w:p>
      <w:pPr>
        <w:pStyle w:val="BodyText"/>
        <w:spacing w:line="309" w:lineRule="auto" w:before="120"/>
        <w:ind w:right="121"/>
      </w:pPr>
      <w:r>
        <w:rPr>
          <w:w w:val="105"/>
        </w:rPr>
        <w:t>El president o presidenta provisional del Tribunal Suprem convoca, per al dia després de la sessió constitutiva, la Comissió mixta per a la seva constitució. En la reunió constitutiva es proposa el nomenament del president del Tribunal Suprem.</w:t>
      </w:r>
    </w:p>
    <w:p>
      <w:pPr>
        <w:pStyle w:val="BodyText"/>
        <w:spacing w:line="312" w:lineRule="auto" w:before="117"/>
        <w:ind w:right="123"/>
      </w:pPr>
      <w:r>
        <w:rPr>
          <w:w w:val="105"/>
        </w:rPr>
        <w:t>Si no es compleixen aquests terminis, el Parlament pot elegir, per majoria absoluta, el president o presidenta del Tribunal Suprem.</w:t>
      </w:r>
    </w:p>
    <w:p>
      <w:pPr>
        <w:pStyle w:val="BodyText"/>
        <w:ind w:left="0"/>
        <w:jc w:val="left"/>
        <w:rPr>
          <w:sz w:val="24"/>
        </w:rPr>
      </w:pPr>
    </w:p>
    <w:p>
      <w:pPr>
        <w:pStyle w:val="BodyText"/>
        <w:spacing w:before="2"/>
        <w:ind w:left="0"/>
        <w:jc w:val="left"/>
        <w:rPr>
          <w:sz w:val="23"/>
        </w:rPr>
      </w:pPr>
    </w:p>
    <w:p>
      <w:pPr>
        <w:pStyle w:val="Heading2"/>
      </w:pPr>
      <w:r>
        <w:rPr>
          <w:w w:val="105"/>
        </w:rPr>
        <w:t>Article 73. Composició del Tribunal Suprem</w:t>
      </w:r>
    </w:p>
    <w:p>
      <w:pPr>
        <w:pStyle w:val="ListParagraph"/>
        <w:numPr>
          <w:ilvl w:val="0"/>
          <w:numId w:val="57"/>
        </w:numPr>
        <w:tabs>
          <w:tab w:pos="425" w:val="left" w:leader="none"/>
        </w:tabs>
        <w:spacing w:line="312" w:lineRule="auto" w:before="193" w:after="0"/>
        <w:ind w:left="114" w:right="122" w:firstLine="0"/>
        <w:jc w:val="both"/>
        <w:rPr>
          <w:sz w:val="21"/>
        </w:rPr>
      </w:pPr>
      <w:r>
        <w:rPr>
          <w:w w:val="105"/>
          <w:sz w:val="21"/>
        </w:rPr>
        <w:t>El Tribunal Suprem es compon d’una Sala Superior de Garanties, una Sala</w:t>
      </w:r>
      <w:r>
        <w:rPr>
          <w:spacing w:val="68"/>
          <w:w w:val="105"/>
          <w:sz w:val="21"/>
        </w:rPr>
        <w:t> </w:t>
      </w:r>
      <w:r>
        <w:rPr>
          <w:w w:val="105"/>
          <w:sz w:val="21"/>
        </w:rPr>
        <w:t>Civil, una Sala Penal, una Sala Contenciosa Administrativa i una Sala</w:t>
      </w:r>
      <w:r>
        <w:rPr>
          <w:spacing w:val="-31"/>
          <w:w w:val="105"/>
          <w:sz w:val="21"/>
        </w:rPr>
        <w:t> </w:t>
      </w:r>
      <w:r>
        <w:rPr>
          <w:w w:val="105"/>
          <w:sz w:val="21"/>
        </w:rPr>
        <w:t>Social.</w:t>
      </w:r>
    </w:p>
    <w:p>
      <w:pPr>
        <w:pStyle w:val="ListParagraph"/>
        <w:numPr>
          <w:ilvl w:val="0"/>
          <w:numId w:val="57"/>
        </w:numPr>
        <w:tabs>
          <w:tab w:pos="393" w:val="left" w:leader="none"/>
        </w:tabs>
        <w:spacing w:line="240" w:lineRule="auto" w:before="114" w:after="0"/>
        <w:ind w:left="392" w:right="0" w:hanging="278"/>
        <w:jc w:val="both"/>
        <w:rPr>
          <w:sz w:val="21"/>
        </w:rPr>
      </w:pPr>
      <w:r>
        <w:rPr>
          <w:w w:val="105"/>
          <w:sz w:val="21"/>
        </w:rPr>
        <w:t>La Sala Superior de Garanties es compon de set</w:t>
      </w:r>
      <w:r>
        <w:rPr>
          <w:spacing w:val="-25"/>
          <w:w w:val="105"/>
          <w:sz w:val="21"/>
        </w:rPr>
        <w:t> </w:t>
      </w:r>
      <w:r>
        <w:rPr>
          <w:w w:val="105"/>
          <w:sz w:val="21"/>
        </w:rPr>
        <w:t>magistrats.</w:t>
      </w:r>
    </w:p>
    <w:p>
      <w:pPr>
        <w:pStyle w:val="ListParagraph"/>
        <w:numPr>
          <w:ilvl w:val="0"/>
          <w:numId w:val="57"/>
        </w:numPr>
        <w:tabs>
          <w:tab w:pos="417" w:val="left" w:leader="none"/>
        </w:tabs>
        <w:spacing w:line="309" w:lineRule="auto" w:before="193" w:after="0"/>
        <w:ind w:left="114" w:right="122" w:firstLine="0"/>
        <w:jc w:val="both"/>
        <w:rPr>
          <w:sz w:val="21"/>
        </w:rPr>
      </w:pPr>
      <w:r>
        <w:rPr>
          <w:w w:val="105"/>
          <w:sz w:val="21"/>
        </w:rPr>
        <w:t>La resta de Sales mantenen la composició del Tribunal Superior de Justícia en el moment d’entrada en vigor d’aquesta Llei, excepte la Sala Civil-Penal que es desdobla en la Sala Civil i una Sala</w:t>
      </w:r>
      <w:r>
        <w:rPr>
          <w:spacing w:val="-16"/>
          <w:w w:val="105"/>
          <w:sz w:val="21"/>
        </w:rPr>
        <w:t> </w:t>
      </w:r>
      <w:r>
        <w:rPr>
          <w:w w:val="105"/>
          <w:sz w:val="21"/>
        </w:rPr>
        <w:t>Penal.</w:t>
      </w:r>
    </w:p>
    <w:p>
      <w:pPr>
        <w:pStyle w:val="ListParagraph"/>
        <w:numPr>
          <w:ilvl w:val="0"/>
          <w:numId w:val="57"/>
        </w:numPr>
        <w:tabs>
          <w:tab w:pos="424" w:val="left" w:leader="none"/>
        </w:tabs>
        <w:spacing w:line="309" w:lineRule="auto" w:before="122" w:after="0"/>
        <w:ind w:left="114" w:right="120" w:firstLine="0"/>
        <w:jc w:val="both"/>
        <w:rPr>
          <w:sz w:val="21"/>
        </w:rPr>
      </w:pPr>
      <w:r>
        <w:rPr>
          <w:w w:val="105"/>
          <w:sz w:val="21"/>
        </w:rPr>
        <w:t>La Sala Civil i la Sala Penal es componen de deu magistrats cadascuna. El President del Tribunal Suprem, escoltats els presidents d’aquestes dues Sales, distribuirà els magistrats entre les dues</w:t>
      </w:r>
      <w:r>
        <w:rPr>
          <w:spacing w:val="-17"/>
          <w:w w:val="105"/>
          <w:sz w:val="21"/>
        </w:rPr>
        <w:t> </w:t>
      </w:r>
      <w:r>
        <w:rPr>
          <w:w w:val="105"/>
          <w:sz w:val="21"/>
        </w:rPr>
        <w:t>Sales.</w:t>
      </w:r>
    </w:p>
    <w:p>
      <w:pPr>
        <w:pStyle w:val="ListParagraph"/>
        <w:numPr>
          <w:ilvl w:val="0"/>
          <w:numId w:val="57"/>
        </w:numPr>
        <w:tabs>
          <w:tab w:pos="410" w:val="left" w:leader="none"/>
        </w:tabs>
        <w:spacing w:line="312" w:lineRule="auto" w:before="122" w:after="0"/>
        <w:ind w:left="114" w:right="120" w:firstLine="0"/>
        <w:jc w:val="both"/>
        <w:rPr>
          <w:sz w:val="21"/>
        </w:rPr>
      </w:pPr>
      <w:r>
        <w:rPr>
          <w:w w:val="105"/>
          <w:sz w:val="21"/>
        </w:rPr>
        <w:t>Totes les Sales actuen en formació reduïda de tres magistrats, llevat en els casos de formació estesa, que ho faran amb un mínim de cinc magistrats. Les Sales actuen, tant en formació reduïda com en formació estesa, sense necessitat d’esperar que tots els membres de la Sala respectiva hagin estat nomenats.</w:t>
      </w:r>
    </w:p>
    <w:p>
      <w:pPr>
        <w:spacing w:after="0" w:line="31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74.  Sala Superior de Garanties</w:t>
      </w:r>
    </w:p>
    <w:p>
      <w:pPr>
        <w:pStyle w:val="ListParagraph"/>
        <w:numPr>
          <w:ilvl w:val="0"/>
          <w:numId w:val="58"/>
        </w:numPr>
        <w:tabs>
          <w:tab w:pos="401" w:val="left" w:leader="none"/>
        </w:tabs>
        <w:spacing w:line="312" w:lineRule="auto" w:before="194" w:after="0"/>
        <w:ind w:left="114" w:right="100" w:firstLine="0"/>
        <w:jc w:val="both"/>
        <w:rPr>
          <w:sz w:val="21"/>
        </w:rPr>
      </w:pPr>
      <w:r>
        <w:rPr>
          <w:w w:val="105"/>
          <w:sz w:val="21"/>
        </w:rPr>
        <w:t>La Sala Superior de Garanties es compon pel president del Tribunal Suprem, que la presideix, els presidents o presidentes de les Sales Civil, Penal, Contenciosa Administrativa i Social del Tribunal Suprem i dos magistrats, designats pel Parlament per majoria absoluta entre juristes de reconeguda competència, amb quinze anys d’exercici</w:t>
      </w:r>
      <w:r>
        <w:rPr>
          <w:spacing w:val="-30"/>
          <w:w w:val="105"/>
          <w:sz w:val="21"/>
        </w:rPr>
        <w:t> </w:t>
      </w:r>
      <w:r>
        <w:rPr>
          <w:w w:val="105"/>
          <w:sz w:val="21"/>
        </w:rPr>
        <w:t>professional.</w:t>
      </w:r>
    </w:p>
    <w:p>
      <w:pPr>
        <w:pStyle w:val="ListParagraph"/>
        <w:numPr>
          <w:ilvl w:val="0"/>
          <w:numId w:val="58"/>
        </w:numPr>
        <w:tabs>
          <w:tab w:pos="393" w:val="left" w:leader="none"/>
        </w:tabs>
        <w:spacing w:line="429" w:lineRule="auto" w:before="115" w:after="0"/>
        <w:ind w:left="114" w:right="1839" w:firstLine="0"/>
        <w:jc w:val="left"/>
        <w:rPr>
          <w:sz w:val="21"/>
        </w:rPr>
      </w:pPr>
      <w:r>
        <w:rPr>
          <w:w w:val="105"/>
          <w:sz w:val="21"/>
        </w:rPr>
        <w:t>La Sala Superior de Garanties té competència per a</w:t>
      </w:r>
      <w:r>
        <w:rPr>
          <w:spacing w:val="-23"/>
          <w:w w:val="105"/>
          <w:sz w:val="21"/>
        </w:rPr>
        <w:t> </w:t>
      </w:r>
      <w:r>
        <w:rPr>
          <w:w w:val="105"/>
          <w:sz w:val="21"/>
        </w:rPr>
        <w:t>conèixer: Els recursos d’empara dels drets</w:t>
      </w:r>
      <w:r>
        <w:rPr>
          <w:spacing w:val="-21"/>
          <w:w w:val="105"/>
          <w:sz w:val="21"/>
        </w:rPr>
        <w:t> </w:t>
      </w:r>
      <w:r>
        <w:rPr>
          <w:w w:val="105"/>
          <w:sz w:val="21"/>
        </w:rPr>
        <w:t>fonamentals.</w:t>
      </w:r>
    </w:p>
    <w:p>
      <w:pPr>
        <w:pStyle w:val="BodyText"/>
        <w:spacing w:line="307" w:lineRule="auto"/>
        <w:ind w:right="103"/>
      </w:pPr>
      <w:r>
        <w:rPr>
          <w:w w:val="105"/>
        </w:rPr>
        <w:t>Els conflictes de jurisdicció entre òrgans judicials i l’administració i entre ordres jurisdiccionals.</w:t>
      </w:r>
    </w:p>
    <w:p>
      <w:pPr>
        <w:pStyle w:val="BodyText"/>
        <w:spacing w:line="312" w:lineRule="auto" w:before="126"/>
        <w:ind w:right="100"/>
      </w:pPr>
      <w:r>
        <w:rPr>
          <w:w w:val="105"/>
        </w:rPr>
        <w:t>Les impugnacions especials de reexamen que regula l’apartat 3 d’aquest article.</w:t>
      </w:r>
    </w:p>
    <w:p>
      <w:pPr>
        <w:pStyle w:val="BodyText"/>
        <w:spacing w:before="115"/>
      </w:pPr>
      <w:r>
        <w:rPr>
          <w:w w:val="105"/>
        </w:rPr>
        <w:t>Els recursos electorals.</w:t>
      </w:r>
    </w:p>
    <w:p>
      <w:pPr>
        <w:pStyle w:val="BodyText"/>
        <w:spacing w:line="312" w:lineRule="auto" w:before="194"/>
        <w:ind w:right="102"/>
      </w:pPr>
      <w:r>
        <w:rPr>
          <w:w w:val="105"/>
        </w:rPr>
        <w:t>La resta d’assumptes que li atribueixi la normativa que desenvolupi aquesta</w:t>
      </w:r>
      <w:r>
        <w:rPr>
          <w:spacing w:val="68"/>
          <w:w w:val="105"/>
        </w:rPr>
        <w:t> </w:t>
      </w:r>
      <w:r>
        <w:rPr>
          <w:w w:val="105"/>
        </w:rPr>
        <w:t>Llei.</w:t>
      </w:r>
    </w:p>
    <w:p>
      <w:pPr>
        <w:pStyle w:val="ListParagraph"/>
        <w:numPr>
          <w:ilvl w:val="0"/>
          <w:numId w:val="58"/>
        </w:numPr>
        <w:tabs>
          <w:tab w:pos="422" w:val="left" w:leader="none"/>
        </w:tabs>
        <w:spacing w:line="309" w:lineRule="auto" w:before="115" w:after="0"/>
        <w:ind w:left="114" w:right="99" w:firstLine="0"/>
        <w:jc w:val="both"/>
        <w:rPr>
          <w:sz w:val="21"/>
        </w:rPr>
      </w:pPr>
      <w:r>
        <w:rPr>
          <w:w w:val="105"/>
          <w:sz w:val="21"/>
        </w:rPr>
        <w:t>Les resolucions fermes de qualsevol òrgan judicial que siguin contràries a aquesta Llei poden ser impugnades a fi de ser reexaminades per aquest motiu directament per les parts, en el termini de dos mesos, o pel Ministeri Fiscal, en el termini de quatre mesos, davant la Sala Superior de Garanties. Aquesta impugnació es tramita amb caràcter urgent d’acord amb l’article 514 de la Llei d’Enjudiciament Civil, llevat de la vista, que la Sala pot convocar facultativament.</w:t>
      </w:r>
    </w:p>
    <w:p>
      <w:pPr>
        <w:pStyle w:val="BodyText"/>
        <w:spacing w:line="309" w:lineRule="auto" w:before="122"/>
        <w:ind w:right="100"/>
      </w:pPr>
      <w:r>
        <w:rPr>
          <w:w w:val="105"/>
        </w:rPr>
        <w:t>Si la Sala estima el reexamen, dicta sentència sobre el fons. Excepcionalment, pot retornar les actuacions al tribunal del qual procedeixen perquè dicti nova resolució d’acord amb el que disposa la sentència de la Sala Superior de Garanties.</w:t>
      </w:r>
    </w:p>
    <w:p>
      <w:pPr>
        <w:pStyle w:val="BodyText"/>
        <w:spacing w:line="309" w:lineRule="auto" w:before="122"/>
        <w:ind w:right="98"/>
      </w:pPr>
      <w:r>
        <w:rPr>
          <w:w w:val="105"/>
        </w:rPr>
        <w:t>La Sala Superior de Garanties pot adoptar mesures cautelars, inclosa la suspensió de la resolució impugnada, d’ofici o a instància de les parts o del Ministeri Fiscal.</w:t>
      </w:r>
    </w:p>
    <w:p>
      <w:pPr>
        <w:pStyle w:val="ListParagraph"/>
        <w:numPr>
          <w:ilvl w:val="0"/>
          <w:numId w:val="58"/>
        </w:numPr>
        <w:tabs>
          <w:tab w:pos="433" w:val="left" w:leader="none"/>
        </w:tabs>
        <w:spacing w:line="309" w:lineRule="auto" w:before="122" w:after="0"/>
        <w:ind w:left="114" w:right="103" w:firstLine="0"/>
        <w:jc w:val="both"/>
        <w:rPr>
          <w:sz w:val="21"/>
        </w:rPr>
      </w:pPr>
      <w:r>
        <w:rPr>
          <w:w w:val="105"/>
          <w:sz w:val="21"/>
        </w:rPr>
        <w:t>La Sala Superior de Garanties pot inadmetre a tràmit qualsevol assumpte que se li sotmeti en virtut de les competències indicades a les lletres a i c de</w:t>
      </w:r>
      <w:r>
        <w:rPr>
          <w:spacing w:val="68"/>
          <w:w w:val="105"/>
          <w:sz w:val="21"/>
        </w:rPr>
        <w:t> </w:t>
      </w:r>
      <w:r>
        <w:rPr>
          <w:w w:val="105"/>
          <w:sz w:val="21"/>
        </w:rPr>
        <w:t>l’apartat 2 d’aquest article si no té la suficient transcendència jurídica o</w:t>
      </w:r>
      <w:r>
        <w:rPr>
          <w:spacing w:val="-35"/>
          <w:w w:val="105"/>
          <w:sz w:val="21"/>
        </w:rPr>
        <w:t> </w:t>
      </w:r>
      <w:r>
        <w:rPr>
          <w:w w:val="105"/>
          <w:sz w:val="21"/>
        </w:rPr>
        <w:t>social.</w:t>
      </w:r>
    </w:p>
    <w:p>
      <w:pPr>
        <w:spacing w:after="0" w:line="309" w:lineRule="auto"/>
        <w:jc w:val="both"/>
        <w:rPr>
          <w:sz w:val="21"/>
        </w:rPr>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75. Procediment preferent i recurs d’empara.</w:t>
      </w:r>
    </w:p>
    <w:p>
      <w:pPr>
        <w:pStyle w:val="ListParagraph"/>
        <w:numPr>
          <w:ilvl w:val="0"/>
          <w:numId w:val="59"/>
        </w:numPr>
        <w:tabs>
          <w:tab w:pos="398" w:val="left" w:leader="none"/>
        </w:tabs>
        <w:spacing w:line="309" w:lineRule="auto" w:before="194" w:after="0"/>
        <w:ind w:left="114" w:right="122" w:firstLine="0"/>
        <w:jc w:val="both"/>
        <w:rPr>
          <w:sz w:val="21"/>
        </w:rPr>
      </w:pPr>
      <w:r>
        <w:rPr>
          <w:w w:val="105"/>
          <w:sz w:val="21"/>
        </w:rPr>
        <w:t>Per a la protecció dels drets de l’article 22 d’aquesta Llei, s’estableix en tots els ordres jurisdiccionals un procediment especial de tramitació preferent i de cognició limitada a la infracció del dret. Aquest procediment segueix la tramitació establerta a la legislació vigent a l’entrada en vigor d’aquesta</w:t>
      </w:r>
      <w:r>
        <w:rPr>
          <w:spacing w:val="-27"/>
          <w:w w:val="105"/>
          <w:sz w:val="21"/>
        </w:rPr>
        <w:t> </w:t>
      </w:r>
      <w:r>
        <w:rPr>
          <w:w w:val="105"/>
          <w:sz w:val="21"/>
        </w:rPr>
        <w:t>Llei.</w:t>
      </w:r>
    </w:p>
    <w:p>
      <w:pPr>
        <w:pStyle w:val="ListParagraph"/>
        <w:numPr>
          <w:ilvl w:val="0"/>
          <w:numId w:val="59"/>
        </w:numPr>
        <w:tabs>
          <w:tab w:pos="413" w:val="left" w:leader="none"/>
        </w:tabs>
        <w:spacing w:line="309" w:lineRule="auto" w:before="122" w:after="0"/>
        <w:ind w:left="114" w:right="118" w:firstLine="0"/>
        <w:jc w:val="both"/>
        <w:rPr>
          <w:sz w:val="21"/>
        </w:rPr>
      </w:pPr>
      <w:r>
        <w:rPr>
          <w:w w:val="105"/>
          <w:sz w:val="21"/>
        </w:rPr>
        <w:t>Contra les resolucions judicials que posin fi a les vies judicials procedents, incloses les de les Sales del Tribunal Suprem, es pot interposar recurs  d’empara davant la Sala Superior de Garanties en els supòsits previstos en l’article 27.5 d’aquesta</w:t>
      </w:r>
      <w:r>
        <w:rPr>
          <w:spacing w:val="-12"/>
          <w:w w:val="105"/>
          <w:sz w:val="21"/>
        </w:rPr>
        <w:t> </w:t>
      </w:r>
      <w:r>
        <w:rPr>
          <w:w w:val="105"/>
          <w:sz w:val="21"/>
        </w:rPr>
        <w:t>Llei.</w:t>
      </w:r>
    </w:p>
    <w:p>
      <w:pPr>
        <w:pStyle w:val="ListParagraph"/>
        <w:numPr>
          <w:ilvl w:val="0"/>
          <w:numId w:val="59"/>
        </w:numPr>
        <w:tabs>
          <w:tab w:pos="400" w:val="left" w:leader="none"/>
        </w:tabs>
        <w:spacing w:line="309" w:lineRule="auto" w:before="117" w:after="0"/>
        <w:ind w:left="114" w:right="119" w:firstLine="0"/>
        <w:jc w:val="both"/>
        <w:rPr>
          <w:sz w:val="21"/>
        </w:rPr>
      </w:pPr>
      <w:r>
        <w:rPr>
          <w:w w:val="105"/>
          <w:sz w:val="21"/>
        </w:rPr>
        <w:t>El recurs d’empara segueix el procediment del recurs de cassació en l’àmbit civil, amb intervenció en tot cas del Ministeri Fiscal. La Sala Superior de Garanties té la facultat de seleccionar els assumptes de què coneix en funció de la seva transcendència jurídica i</w:t>
      </w:r>
      <w:r>
        <w:rPr>
          <w:spacing w:val="-17"/>
          <w:w w:val="105"/>
          <w:sz w:val="21"/>
        </w:rPr>
        <w:t> </w:t>
      </w:r>
      <w:r>
        <w:rPr>
          <w:w w:val="105"/>
          <w:sz w:val="21"/>
        </w:rPr>
        <w:t>social.</w:t>
      </w:r>
    </w:p>
    <w:p>
      <w:pPr>
        <w:pStyle w:val="BodyText"/>
        <w:ind w:left="0"/>
        <w:jc w:val="left"/>
        <w:rPr>
          <w:sz w:val="24"/>
        </w:rPr>
      </w:pPr>
    </w:p>
    <w:p>
      <w:pPr>
        <w:pStyle w:val="BodyText"/>
        <w:spacing w:before="10"/>
        <w:ind w:left="0"/>
        <w:jc w:val="left"/>
        <w:rPr>
          <w:sz w:val="23"/>
        </w:rPr>
      </w:pPr>
    </w:p>
    <w:p>
      <w:pPr>
        <w:pStyle w:val="Heading2"/>
      </w:pPr>
      <w:r>
        <w:rPr>
          <w:w w:val="105"/>
        </w:rPr>
        <w:t>Article 76. Ordre jurisdiccional civil</w:t>
      </w:r>
    </w:p>
    <w:p>
      <w:pPr>
        <w:pStyle w:val="ListParagraph"/>
        <w:numPr>
          <w:ilvl w:val="0"/>
          <w:numId w:val="60"/>
        </w:numPr>
        <w:tabs>
          <w:tab w:pos="397" w:val="left" w:leader="none"/>
        </w:tabs>
        <w:spacing w:line="309" w:lineRule="auto" w:before="189" w:after="0"/>
        <w:ind w:left="114" w:right="119" w:firstLine="0"/>
        <w:jc w:val="both"/>
        <w:rPr>
          <w:sz w:val="21"/>
        </w:rPr>
      </w:pPr>
      <w:r>
        <w:rPr>
          <w:w w:val="105"/>
          <w:sz w:val="21"/>
        </w:rPr>
        <w:t>Els recursos de cassació i extraordinari per infracció processal es refonen en un únic recurs de cassació, que podrà ser interposat pels motius de l’article 469 de la Llei d’Enjudiciament Civil, i serà tramitat exclusivament a través del procediment del recurs de cassació de la Llei d’Enjudiciament Civil modificat</w:t>
      </w:r>
      <w:r>
        <w:rPr>
          <w:spacing w:val="68"/>
          <w:w w:val="105"/>
          <w:sz w:val="21"/>
        </w:rPr>
        <w:t> </w:t>
      </w:r>
      <w:r>
        <w:rPr>
          <w:w w:val="105"/>
          <w:sz w:val="21"/>
        </w:rPr>
        <w:t>per la Llei 4/2012 del recurs de cassació en matèria de dret civil a Catalunya. Això no obstant, es continua aplicant l’article 476 de la Llei d’Enjudiciament Civil.</w:t>
      </w:r>
    </w:p>
    <w:p>
      <w:pPr>
        <w:pStyle w:val="ListParagraph"/>
        <w:numPr>
          <w:ilvl w:val="0"/>
          <w:numId w:val="60"/>
        </w:numPr>
        <w:tabs>
          <w:tab w:pos="420" w:val="left" w:leader="none"/>
        </w:tabs>
        <w:spacing w:line="312" w:lineRule="auto" w:before="122" w:after="0"/>
        <w:ind w:left="114" w:right="119" w:firstLine="0"/>
        <w:jc w:val="both"/>
        <w:rPr>
          <w:sz w:val="21"/>
        </w:rPr>
      </w:pPr>
      <w:r>
        <w:rPr>
          <w:w w:val="105"/>
          <w:sz w:val="21"/>
        </w:rPr>
        <w:t>El Tribunal Suprem coneix, amb caràcter exclusiu, del recurs de cassació i de la</w:t>
      </w:r>
      <w:r>
        <w:rPr>
          <w:spacing w:val="-5"/>
          <w:w w:val="105"/>
          <w:sz w:val="21"/>
        </w:rPr>
        <w:t> </w:t>
      </w:r>
      <w:r>
        <w:rPr>
          <w:w w:val="105"/>
          <w:sz w:val="21"/>
        </w:rPr>
        <w:t>revisió.</w:t>
      </w:r>
    </w:p>
    <w:p>
      <w:pPr>
        <w:pStyle w:val="BodyText"/>
        <w:ind w:left="0"/>
        <w:jc w:val="left"/>
        <w:rPr>
          <w:sz w:val="24"/>
        </w:rPr>
      </w:pPr>
    </w:p>
    <w:p>
      <w:pPr>
        <w:pStyle w:val="BodyText"/>
        <w:spacing w:before="2"/>
        <w:ind w:left="0"/>
        <w:jc w:val="left"/>
        <w:rPr>
          <w:sz w:val="23"/>
        </w:rPr>
      </w:pPr>
    </w:p>
    <w:p>
      <w:pPr>
        <w:pStyle w:val="Heading2"/>
        <w:spacing w:before="1"/>
      </w:pPr>
      <w:r>
        <w:rPr>
          <w:w w:val="105"/>
        </w:rPr>
        <w:t>Article 77. Ordre jurisdiccional penal</w:t>
      </w:r>
    </w:p>
    <w:p>
      <w:pPr>
        <w:pStyle w:val="ListParagraph"/>
        <w:numPr>
          <w:ilvl w:val="0"/>
          <w:numId w:val="61"/>
        </w:numPr>
        <w:tabs>
          <w:tab w:pos="431" w:val="left" w:leader="none"/>
        </w:tabs>
        <w:spacing w:line="309" w:lineRule="auto" w:before="194" w:after="0"/>
        <w:ind w:left="114" w:right="117" w:firstLine="0"/>
        <w:jc w:val="both"/>
        <w:rPr>
          <w:sz w:val="21"/>
        </w:rPr>
      </w:pPr>
      <w:r>
        <w:rPr>
          <w:w w:val="105"/>
          <w:sz w:val="21"/>
        </w:rPr>
        <w:t>Els jutjats i tribunals competents per la primera i la segona instància, en instrucció, enjudiciament i per l’execució mantenen la seva competència actual i l’estenen també als casos actualment competència de l’Audiència Nacional</w:t>
      </w:r>
      <w:r>
        <w:rPr>
          <w:spacing w:val="68"/>
          <w:w w:val="105"/>
          <w:sz w:val="21"/>
        </w:rPr>
        <w:t> </w:t>
      </w:r>
      <w:r>
        <w:rPr>
          <w:w w:val="105"/>
          <w:sz w:val="21"/>
        </w:rPr>
        <w:t>d’acord amb la competència objectiva i</w:t>
      </w:r>
      <w:r>
        <w:rPr>
          <w:spacing w:val="-26"/>
          <w:w w:val="105"/>
          <w:sz w:val="21"/>
        </w:rPr>
        <w:t> </w:t>
      </w:r>
      <w:r>
        <w:rPr>
          <w:w w:val="105"/>
          <w:sz w:val="21"/>
        </w:rPr>
        <w:t>territorial.</w:t>
      </w:r>
    </w:p>
    <w:p>
      <w:pPr>
        <w:pStyle w:val="ListParagraph"/>
        <w:numPr>
          <w:ilvl w:val="0"/>
          <w:numId w:val="61"/>
        </w:numPr>
        <w:tabs>
          <w:tab w:pos="502" w:val="left" w:leader="none"/>
        </w:tabs>
        <w:spacing w:line="312" w:lineRule="auto" w:before="117" w:after="0"/>
        <w:ind w:left="114" w:right="123" w:firstLine="0"/>
        <w:jc w:val="both"/>
        <w:rPr>
          <w:sz w:val="21"/>
        </w:rPr>
      </w:pPr>
      <w:r>
        <w:rPr>
          <w:w w:val="105"/>
          <w:sz w:val="21"/>
        </w:rPr>
        <w:t>La Fiscalia de menors actuarà instruint les causes en la jurisdicció especialitzada de</w:t>
      </w:r>
      <w:r>
        <w:rPr>
          <w:spacing w:val="-12"/>
          <w:w w:val="105"/>
          <w:sz w:val="21"/>
        </w:rPr>
        <w:t> </w:t>
      </w:r>
      <w:r>
        <w:rPr>
          <w:w w:val="105"/>
          <w:sz w:val="21"/>
        </w:rPr>
        <w:t>menors.</w:t>
      </w:r>
    </w:p>
    <w:p>
      <w:pPr>
        <w:pStyle w:val="ListParagraph"/>
        <w:numPr>
          <w:ilvl w:val="0"/>
          <w:numId w:val="61"/>
        </w:numPr>
        <w:tabs>
          <w:tab w:pos="399" w:val="left" w:leader="none"/>
        </w:tabs>
        <w:spacing w:line="304" w:lineRule="auto" w:before="119" w:after="0"/>
        <w:ind w:left="114" w:right="120" w:firstLine="0"/>
        <w:jc w:val="both"/>
        <w:rPr>
          <w:sz w:val="21"/>
        </w:rPr>
      </w:pPr>
      <w:r>
        <w:rPr>
          <w:w w:val="105"/>
          <w:sz w:val="21"/>
        </w:rPr>
        <w:t>La Sala Penal del Tribunal Suprem de Catalunya coneix de la instrucció, amb un sol magistrat, i la primera instància, en Sala reduïda, que abans corresponia </w:t>
      </w:r>
      <w:r>
        <w:rPr>
          <w:w w:val="102"/>
          <w:sz w:val="21"/>
        </w:rPr>
        <w:t>a</w:t>
      </w:r>
      <w:r>
        <w:rPr>
          <w:spacing w:val="30"/>
          <w:sz w:val="21"/>
        </w:rPr>
        <w:t> </w:t>
      </w:r>
      <w:r>
        <w:rPr>
          <w:spacing w:val="0"/>
          <w:w w:val="102"/>
          <w:sz w:val="21"/>
        </w:rPr>
        <w:t>l</w:t>
      </w:r>
      <w:r>
        <w:rPr>
          <w:w w:val="102"/>
          <w:sz w:val="21"/>
        </w:rPr>
        <w:t>a</w:t>
      </w:r>
      <w:r>
        <w:rPr>
          <w:spacing w:val="30"/>
          <w:sz w:val="21"/>
        </w:rPr>
        <w:t> </w:t>
      </w:r>
      <w:r>
        <w:rPr>
          <w:spacing w:val="1"/>
          <w:w w:val="102"/>
          <w:sz w:val="21"/>
        </w:rPr>
        <w:t>S</w:t>
      </w:r>
      <w:r>
        <w:rPr>
          <w:spacing w:val="2"/>
          <w:w w:val="102"/>
          <w:sz w:val="21"/>
        </w:rPr>
        <w:t>a</w:t>
      </w:r>
      <w:r>
        <w:rPr>
          <w:spacing w:val="0"/>
          <w:w w:val="102"/>
          <w:sz w:val="21"/>
        </w:rPr>
        <w:t>l</w:t>
      </w:r>
      <w:r>
        <w:rPr>
          <w:w w:val="102"/>
          <w:sz w:val="21"/>
        </w:rPr>
        <w:t>a</w:t>
      </w:r>
      <w:r>
        <w:rPr>
          <w:spacing w:val="30"/>
          <w:sz w:val="21"/>
        </w:rPr>
        <w:t> </w:t>
      </w:r>
      <w:r>
        <w:rPr>
          <w:spacing w:val="1"/>
          <w:w w:val="102"/>
          <w:sz w:val="21"/>
        </w:rPr>
        <w:t>C</w:t>
      </w:r>
      <w:r>
        <w:rPr>
          <w:spacing w:val="0"/>
          <w:w w:val="102"/>
          <w:sz w:val="21"/>
        </w:rPr>
        <w:t>i</w:t>
      </w:r>
      <w:r>
        <w:rPr>
          <w:spacing w:val="1"/>
          <w:w w:val="102"/>
          <w:sz w:val="21"/>
        </w:rPr>
        <w:t>v</w:t>
      </w:r>
      <w:r>
        <w:rPr>
          <w:spacing w:val="0"/>
          <w:w w:val="102"/>
          <w:sz w:val="21"/>
        </w:rPr>
        <w:t>i</w:t>
      </w:r>
      <w:r>
        <w:rPr>
          <w:w w:val="102"/>
          <w:sz w:val="21"/>
        </w:rPr>
        <w:t>l</w:t>
      </w:r>
      <w:r>
        <w:rPr>
          <w:spacing w:val="27"/>
          <w:sz w:val="21"/>
        </w:rPr>
        <w:t> </w:t>
      </w:r>
      <w:r>
        <w:rPr>
          <w:w w:val="102"/>
          <w:sz w:val="21"/>
        </w:rPr>
        <w:t>i</w:t>
      </w:r>
      <w:r>
        <w:rPr>
          <w:spacing w:val="27"/>
          <w:sz w:val="21"/>
        </w:rPr>
        <w:t> </w:t>
      </w:r>
      <w:r>
        <w:rPr>
          <w:w w:val="102"/>
          <w:sz w:val="21"/>
        </w:rPr>
        <w:t>P</w:t>
      </w:r>
      <w:r>
        <w:rPr>
          <w:spacing w:val="2"/>
          <w:w w:val="102"/>
          <w:sz w:val="21"/>
        </w:rPr>
        <w:t>e</w:t>
      </w:r>
      <w:r>
        <w:rPr>
          <w:spacing w:val="1"/>
          <w:w w:val="102"/>
          <w:sz w:val="21"/>
        </w:rPr>
        <w:t>n</w:t>
      </w:r>
      <w:r>
        <w:rPr>
          <w:spacing w:val="2"/>
          <w:w w:val="102"/>
          <w:sz w:val="21"/>
        </w:rPr>
        <w:t>a</w:t>
      </w:r>
      <w:r>
        <w:rPr>
          <w:w w:val="102"/>
          <w:sz w:val="21"/>
        </w:rPr>
        <w:t>l</w:t>
      </w:r>
      <w:r>
        <w:rPr>
          <w:spacing w:val="27"/>
          <w:sz w:val="21"/>
        </w:rPr>
        <w:t> </w:t>
      </w:r>
      <w:r>
        <w:rPr>
          <w:spacing w:val="1"/>
          <w:w w:val="102"/>
          <w:sz w:val="21"/>
        </w:rPr>
        <w:t>d</w:t>
      </w:r>
      <w:r>
        <w:rPr>
          <w:spacing w:val="2"/>
          <w:w w:val="102"/>
          <w:sz w:val="21"/>
        </w:rPr>
        <w:t>e</w:t>
      </w:r>
      <w:r>
        <w:rPr>
          <w:w w:val="102"/>
          <w:sz w:val="21"/>
        </w:rPr>
        <w:t>l</w:t>
      </w:r>
      <w:r>
        <w:rPr>
          <w:spacing w:val="27"/>
          <w:sz w:val="21"/>
        </w:rPr>
        <w:t> </w:t>
      </w:r>
      <w:r>
        <w:rPr>
          <w:spacing w:val="1"/>
          <w:w w:val="102"/>
          <w:sz w:val="21"/>
        </w:rPr>
        <w:t>T</w:t>
      </w:r>
      <w:r>
        <w:rPr>
          <w:spacing w:val="0"/>
          <w:w w:val="102"/>
          <w:sz w:val="21"/>
        </w:rPr>
        <w:t>ri</w:t>
      </w:r>
      <w:r>
        <w:rPr>
          <w:spacing w:val="1"/>
          <w:w w:val="102"/>
          <w:sz w:val="21"/>
        </w:rPr>
        <w:t>bun</w:t>
      </w:r>
      <w:r>
        <w:rPr>
          <w:spacing w:val="2"/>
          <w:w w:val="102"/>
          <w:sz w:val="21"/>
        </w:rPr>
        <w:t>a</w:t>
      </w:r>
      <w:r>
        <w:rPr>
          <w:w w:val="102"/>
          <w:sz w:val="21"/>
        </w:rPr>
        <w:t>l</w:t>
      </w:r>
      <w:r>
        <w:rPr>
          <w:spacing w:val="27"/>
          <w:sz w:val="21"/>
        </w:rPr>
        <w:t> </w:t>
      </w:r>
      <w:r>
        <w:rPr>
          <w:spacing w:val="1"/>
          <w:w w:val="102"/>
          <w:sz w:val="21"/>
        </w:rPr>
        <w:t>d</w:t>
      </w:r>
      <w:r>
        <w:rPr>
          <w:w w:val="102"/>
          <w:sz w:val="21"/>
        </w:rPr>
        <w:t>e</w:t>
      </w:r>
      <w:r>
        <w:rPr>
          <w:spacing w:val="30"/>
          <w:sz w:val="21"/>
        </w:rPr>
        <w:t> </w:t>
      </w:r>
      <w:r>
        <w:rPr>
          <w:spacing w:val="0"/>
          <w:w w:val="102"/>
          <w:sz w:val="21"/>
        </w:rPr>
        <w:t>J</w:t>
      </w:r>
      <w:r>
        <w:rPr>
          <w:spacing w:val="1"/>
          <w:w w:val="102"/>
          <w:sz w:val="21"/>
        </w:rPr>
        <w:t>u</w:t>
      </w:r>
      <w:r>
        <w:rPr>
          <w:spacing w:val="0"/>
          <w:w w:val="102"/>
          <w:sz w:val="21"/>
        </w:rPr>
        <w:t>stíci</w:t>
      </w:r>
      <w:r>
        <w:rPr>
          <w:w w:val="102"/>
          <w:sz w:val="21"/>
        </w:rPr>
        <w:t>a</w:t>
      </w:r>
      <w:r>
        <w:rPr>
          <w:spacing w:val="30"/>
          <w:sz w:val="21"/>
        </w:rPr>
        <w:t> </w:t>
      </w:r>
      <w:r>
        <w:rPr>
          <w:spacing w:val="1"/>
          <w:w w:val="102"/>
          <w:sz w:val="21"/>
        </w:rPr>
        <w:t>d</w:t>
      </w:r>
      <w:r>
        <w:rPr>
          <w:w w:val="102"/>
          <w:sz w:val="21"/>
        </w:rPr>
        <w:t>e</w:t>
      </w:r>
      <w:r>
        <w:rPr>
          <w:spacing w:val="30"/>
          <w:sz w:val="21"/>
        </w:rPr>
        <w:t> </w:t>
      </w:r>
      <w:r>
        <w:rPr>
          <w:spacing w:val="1"/>
          <w:w w:val="102"/>
          <w:sz w:val="21"/>
        </w:rPr>
        <w:t>C</w:t>
      </w:r>
      <w:r>
        <w:rPr>
          <w:spacing w:val="2"/>
          <w:w w:val="102"/>
          <w:sz w:val="21"/>
        </w:rPr>
        <w:t>a</w:t>
      </w:r>
      <w:r>
        <w:rPr>
          <w:spacing w:val="0"/>
          <w:w w:val="102"/>
          <w:sz w:val="21"/>
        </w:rPr>
        <w:t>t</w:t>
      </w:r>
      <w:r>
        <w:rPr>
          <w:spacing w:val="2"/>
          <w:w w:val="102"/>
          <w:sz w:val="21"/>
        </w:rPr>
        <w:t>a</w:t>
      </w:r>
      <w:r>
        <w:rPr>
          <w:spacing w:val="0"/>
          <w:w w:val="102"/>
          <w:sz w:val="21"/>
        </w:rPr>
        <w:t>l</w:t>
      </w:r>
      <w:r>
        <w:rPr>
          <w:spacing w:val="1"/>
          <w:w w:val="102"/>
          <w:sz w:val="21"/>
        </w:rPr>
        <w:t>uny</w:t>
      </w:r>
      <w:r>
        <w:rPr>
          <w:w w:val="102"/>
          <w:sz w:val="21"/>
        </w:rPr>
        <w:t>a</w:t>
      </w:r>
      <w:r>
        <w:rPr>
          <w:spacing w:val="30"/>
          <w:sz w:val="21"/>
        </w:rPr>
        <w:t> </w:t>
      </w:r>
      <w:r>
        <w:rPr>
          <w:w w:val="102"/>
          <w:sz w:val="21"/>
        </w:rPr>
        <w:t>i</w:t>
      </w:r>
      <w:r>
        <w:rPr>
          <w:spacing w:val="27"/>
          <w:sz w:val="21"/>
        </w:rPr>
        <w:t> </w:t>
      </w:r>
      <w:r>
        <w:rPr>
          <w:spacing w:val="1"/>
          <w:w w:val="102"/>
          <w:sz w:val="21"/>
        </w:rPr>
        <w:t>d</w:t>
      </w:r>
      <w:r>
        <w:rPr>
          <w:w w:val="102"/>
          <w:sz w:val="21"/>
        </w:rPr>
        <w:t>e</w:t>
      </w:r>
      <w:r>
        <w:rPr>
          <w:spacing w:val="30"/>
          <w:sz w:val="21"/>
        </w:rPr>
        <w:t> </w:t>
      </w:r>
      <w:r>
        <w:rPr>
          <w:spacing w:val="0"/>
          <w:w w:val="102"/>
          <w:sz w:val="21"/>
        </w:rPr>
        <w:t>l’</w:t>
      </w:r>
      <w:r>
        <w:rPr>
          <w:spacing w:val="2"/>
          <w:w w:val="102"/>
          <w:sz w:val="21"/>
        </w:rPr>
        <w:t>a</w:t>
      </w:r>
      <w:r>
        <w:rPr>
          <w:spacing w:val="1"/>
          <w:w w:val="102"/>
          <w:sz w:val="21"/>
        </w:rPr>
        <w:t>p</w:t>
      </w:r>
      <w:r>
        <w:rPr>
          <w:spacing w:val="2"/>
          <w:w w:val="102"/>
          <w:sz w:val="21"/>
        </w:rPr>
        <w:t>e</w:t>
      </w:r>
      <w:r>
        <w:rPr>
          <w:spacing w:val="1"/>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c</w:t>
      </w:r>
      <w:r>
        <w:rPr>
          <w:w w:val="102"/>
          <w:sz w:val="21"/>
        </w:rPr>
        <w:t>ió</w:t>
      </w:r>
      <w:r>
        <w:rPr>
          <w:spacing w:val="28"/>
          <w:sz w:val="21"/>
        </w:rPr>
        <w:t> </w:t>
      </w:r>
      <w:r>
        <w:rPr>
          <w:spacing w:val="1"/>
          <w:w w:val="102"/>
          <w:sz w:val="21"/>
        </w:rPr>
        <w:t>de </w:t>
      </w:r>
      <w:r>
        <w:rPr>
          <w:w w:val="105"/>
          <w:sz w:val="21"/>
        </w:rPr>
        <w:t>les Sentències de les</w:t>
      </w:r>
      <w:r>
        <w:rPr>
          <w:spacing w:val="-12"/>
          <w:w w:val="105"/>
          <w:sz w:val="21"/>
        </w:rPr>
        <w:t> </w:t>
      </w:r>
      <w:r>
        <w:rPr>
          <w:w w:val="105"/>
          <w:sz w:val="21"/>
        </w:rPr>
        <w:t>Audiències.</w:t>
      </w:r>
    </w:p>
    <w:p>
      <w:pPr>
        <w:spacing w:after="0" w:line="304"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ListParagraph"/>
        <w:numPr>
          <w:ilvl w:val="0"/>
          <w:numId w:val="61"/>
        </w:numPr>
        <w:tabs>
          <w:tab w:pos="413" w:val="left" w:leader="none"/>
        </w:tabs>
        <w:spacing w:line="309" w:lineRule="auto" w:before="106" w:after="0"/>
        <w:ind w:left="114" w:right="121" w:firstLine="0"/>
        <w:jc w:val="both"/>
        <w:rPr>
          <w:sz w:val="21"/>
        </w:rPr>
      </w:pPr>
      <w:r>
        <w:rPr>
          <w:w w:val="105"/>
          <w:sz w:val="21"/>
        </w:rPr>
        <w:t>Contra les sentències dictades en segona instància pel Tribunal Suprem de Catalunya, s’admet recurs de cassació davant el propi Tribunal Suprem en</w:t>
      </w:r>
      <w:r>
        <w:rPr>
          <w:spacing w:val="68"/>
          <w:w w:val="105"/>
          <w:sz w:val="21"/>
        </w:rPr>
        <w:t> </w:t>
      </w:r>
      <w:r>
        <w:rPr>
          <w:w w:val="105"/>
          <w:sz w:val="21"/>
        </w:rPr>
        <w:t>composició estesa, sense la presència dels Magistrats que hagin dictat</w:t>
      </w:r>
      <w:r>
        <w:rPr>
          <w:spacing w:val="37"/>
          <w:w w:val="105"/>
          <w:sz w:val="21"/>
        </w:rPr>
        <w:t> </w:t>
      </w:r>
      <w:r>
        <w:rPr>
          <w:w w:val="105"/>
          <w:sz w:val="21"/>
        </w:rPr>
        <w:t>la Sentència</w:t>
      </w:r>
      <w:r>
        <w:rPr>
          <w:spacing w:val="-10"/>
          <w:w w:val="105"/>
          <w:sz w:val="21"/>
        </w:rPr>
        <w:t> </w:t>
      </w:r>
      <w:r>
        <w:rPr>
          <w:w w:val="105"/>
          <w:sz w:val="21"/>
        </w:rPr>
        <w:t>recorreguda.</w:t>
      </w:r>
    </w:p>
    <w:p>
      <w:pPr>
        <w:pStyle w:val="ListParagraph"/>
        <w:numPr>
          <w:ilvl w:val="0"/>
          <w:numId w:val="61"/>
        </w:numPr>
        <w:tabs>
          <w:tab w:pos="432" w:val="left" w:leader="none"/>
        </w:tabs>
        <w:spacing w:line="309" w:lineRule="auto" w:before="122" w:after="0"/>
        <w:ind w:left="114" w:right="123" w:firstLine="0"/>
        <w:jc w:val="both"/>
        <w:rPr>
          <w:sz w:val="21"/>
        </w:rPr>
      </w:pPr>
      <w:r>
        <w:rPr>
          <w:w w:val="105"/>
          <w:sz w:val="21"/>
        </w:rPr>
        <w:t>La Sala Penal en composició estesa també coneix de l’enjudiciament dels delictes comesos pels membres del Tribunal Suprem, inclòs el president o presidenta, i dels recursos de</w:t>
      </w:r>
      <w:r>
        <w:rPr>
          <w:spacing w:val="-17"/>
          <w:w w:val="105"/>
          <w:sz w:val="21"/>
        </w:rPr>
        <w:t> </w:t>
      </w:r>
      <w:r>
        <w:rPr>
          <w:w w:val="105"/>
          <w:sz w:val="21"/>
        </w:rPr>
        <w:t>revisió.</w:t>
      </w:r>
    </w:p>
    <w:p>
      <w:pPr>
        <w:pStyle w:val="BodyText"/>
        <w:ind w:left="0"/>
        <w:jc w:val="left"/>
        <w:rPr>
          <w:sz w:val="24"/>
        </w:rPr>
      </w:pPr>
    </w:p>
    <w:p>
      <w:pPr>
        <w:pStyle w:val="BodyText"/>
        <w:spacing w:before="10"/>
        <w:ind w:left="0"/>
        <w:jc w:val="left"/>
        <w:rPr>
          <w:sz w:val="23"/>
        </w:rPr>
      </w:pPr>
    </w:p>
    <w:p>
      <w:pPr>
        <w:pStyle w:val="Heading2"/>
      </w:pPr>
      <w:r>
        <w:rPr>
          <w:w w:val="105"/>
        </w:rPr>
        <w:t>Article 78. Ordres jurisdiccionals contenciós administratiu i social</w:t>
      </w:r>
    </w:p>
    <w:p>
      <w:pPr>
        <w:pStyle w:val="ListParagraph"/>
        <w:numPr>
          <w:ilvl w:val="0"/>
          <w:numId w:val="62"/>
        </w:numPr>
        <w:tabs>
          <w:tab w:pos="422" w:val="left" w:leader="none"/>
        </w:tabs>
        <w:spacing w:line="312" w:lineRule="auto" w:before="189" w:after="0"/>
        <w:ind w:left="114" w:right="116" w:firstLine="0"/>
        <w:jc w:val="both"/>
        <w:rPr>
          <w:sz w:val="21"/>
        </w:rPr>
      </w:pPr>
      <w:r>
        <w:rPr>
          <w:w w:val="105"/>
          <w:sz w:val="21"/>
        </w:rPr>
        <w:t>Els jutjats i tribunals competents per a la primera i segona instància i per</w:t>
      </w:r>
      <w:r>
        <w:rPr>
          <w:spacing w:val="68"/>
          <w:w w:val="105"/>
          <w:sz w:val="21"/>
        </w:rPr>
        <w:t> </w:t>
      </w:r>
      <w:r>
        <w:rPr>
          <w:w w:val="105"/>
          <w:sz w:val="21"/>
        </w:rPr>
        <w:t>l’execució mantenen la seva competència actual i l’estenen, també en primera i segona instància, els casos actualment competència de l’Audiència</w:t>
      </w:r>
      <w:r>
        <w:rPr>
          <w:spacing w:val="-32"/>
          <w:w w:val="105"/>
          <w:sz w:val="21"/>
        </w:rPr>
        <w:t> </w:t>
      </w:r>
      <w:r>
        <w:rPr>
          <w:w w:val="105"/>
          <w:sz w:val="21"/>
        </w:rPr>
        <w:t>Nacional.</w:t>
      </w:r>
    </w:p>
    <w:p>
      <w:pPr>
        <w:pStyle w:val="ListParagraph"/>
        <w:numPr>
          <w:ilvl w:val="0"/>
          <w:numId w:val="62"/>
        </w:numPr>
        <w:tabs>
          <w:tab w:pos="407" w:val="left" w:leader="none"/>
        </w:tabs>
        <w:spacing w:line="309" w:lineRule="auto" w:before="115" w:after="0"/>
        <w:ind w:left="114" w:right="123" w:firstLine="0"/>
        <w:jc w:val="both"/>
        <w:rPr>
          <w:sz w:val="21"/>
        </w:rPr>
      </w:pPr>
      <w:r>
        <w:rPr>
          <w:w w:val="105"/>
          <w:sz w:val="21"/>
        </w:rPr>
        <w:t>Contra les sentències dictades en primera instància pel Tribunal Suprem de Catalunya s’admet recurs de cassació ordinari davant el propi Tribunal Suprem en composició estesa, sense la presència dels magistrats que hagin dictat la</w:t>
      </w:r>
      <w:r>
        <w:rPr>
          <w:spacing w:val="68"/>
          <w:w w:val="105"/>
          <w:sz w:val="21"/>
        </w:rPr>
        <w:t> </w:t>
      </w:r>
      <w:r>
        <w:rPr>
          <w:w w:val="105"/>
          <w:sz w:val="21"/>
        </w:rPr>
        <w:t>sentència</w:t>
      </w:r>
      <w:r>
        <w:rPr>
          <w:spacing w:val="-10"/>
          <w:w w:val="105"/>
          <w:sz w:val="21"/>
        </w:rPr>
        <w:t> </w:t>
      </w:r>
      <w:r>
        <w:rPr>
          <w:w w:val="105"/>
          <w:sz w:val="21"/>
        </w:rPr>
        <w:t>recorreguda.</w:t>
      </w:r>
    </w:p>
    <w:p>
      <w:pPr>
        <w:pStyle w:val="BodyText"/>
        <w:ind w:left="0"/>
        <w:jc w:val="left"/>
        <w:rPr>
          <w:sz w:val="24"/>
        </w:rPr>
      </w:pPr>
    </w:p>
    <w:p>
      <w:pPr>
        <w:pStyle w:val="BodyText"/>
        <w:ind w:left="0"/>
        <w:jc w:val="left"/>
        <w:rPr>
          <w:sz w:val="23"/>
        </w:rPr>
      </w:pPr>
    </w:p>
    <w:p>
      <w:pPr>
        <w:pStyle w:val="Heading2"/>
        <w:spacing w:before="1"/>
      </w:pPr>
      <w:r>
        <w:rPr>
          <w:spacing w:val="2"/>
          <w:w w:val="102"/>
        </w:rPr>
        <w:t>A</w:t>
      </w:r>
      <w:r>
        <w:rPr>
          <w:spacing w:val="0"/>
          <w:w w:val="102"/>
        </w:rPr>
        <w:t>rticl</w:t>
      </w:r>
      <w:r>
        <w:rPr>
          <w:w w:val="102"/>
        </w:rPr>
        <w:t>e</w:t>
      </w:r>
      <w:r>
        <w:rPr>
          <w:spacing w:val="3"/>
        </w:rPr>
        <w:t> </w:t>
      </w:r>
      <w:r>
        <w:rPr>
          <w:spacing w:val="1"/>
          <w:w w:val="102"/>
        </w:rPr>
        <w:t>79</w:t>
      </w:r>
      <w:r>
        <w:rPr>
          <w:w w:val="102"/>
        </w:rPr>
        <w:t>.</w:t>
      </w:r>
      <w:r>
        <w:rPr>
          <w:spacing w:val="3"/>
        </w:rPr>
        <w:t> </w:t>
      </w:r>
      <w:r>
        <w:rPr>
          <w:w w:val="102"/>
        </w:rPr>
        <w:t>P</w:t>
      </w:r>
      <w:r>
        <w:rPr>
          <w:spacing w:val="0"/>
          <w:w w:val="102"/>
        </w:rPr>
        <w:t>r</w:t>
      </w:r>
      <w:r>
        <w:rPr>
          <w:spacing w:val="1"/>
          <w:w w:val="102"/>
        </w:rPr>
        <w:t>ò</w:t>
      </w:r>
      <w:r>
        <w:rPr>
          <w:spacing w:val="0"/>
          <w:w w:val="102"/>
        </w:rPr>
        <w:t>rr</w:t>
      </w:r>
      <w:r>
        <w:rPr>
          <w:spacing w:val="1"/>
          <w:w w:val="102"/>
        </w:rPr>
        <w:t>oga</w:t>
      </w:r>
      <w:r>
        <w:rPr>
          <w:w w:val="102"/>
        </w:rPr>
        <w:t>,</w:t>
      </w:r>
      <w:r>
        <w:rPr>
          <w:spacing w:val="3"/>
        </w:rPr>
        <w:t> </w:t>
      </w:r>
      <w:r>
        <w:rPr>
          <w:spacing w:val="1"/>
          <w:w w:val="102"/>
        </w:rPr>
        <w:t>so</w:t>
      </w:r>
      <w:r>
        <w:rPr>
          <w:spacing w:val="0"/>
          <w:w w:val="102"/>
        </w:rPr>
        <w:t>bre</w:t>
      </w:r>
      <w:r>
        <w:rPr>
          <w:spacing w:val="1"/>
          <w:w w:val="102"/>
        </w:rPr>
        <w:t>s</w:t>
      </w:r>
      <w:r>
        <w:rPr>
          <w:spacing w:val="0"/>
          <w:w w:val="102"/>
        </w:rPr>
        <w:t>eï</w:t>
      </w:r>
      <w:r>
        <w:rPr>
          <w:spacing w:val="2"/>
          <w:w w:val="102"/>
        </w:rPr>
        <w:t>m</w:t>
      </w:r>
      <w:r>
        <w:rPr>
          <w:spacing w:val="0"/>
          <w:w w:val="102"/>
        </w:rPr>
        <w:t>e</w:t>
      </w:r>
      <w:r>
        <w:rPr>
          <w:spacing w:val="1"/>
          <w:w w:val="102"/>
        </w:rPr>
        <w:t>n</w:t>
      </w:r>
      <w:r>
        <w:rPr>
          <w:w w:val="102"/>
        </w:rPr>
        <w:t>t</w:t>
      </w:r>
      <w:r>
        <w:rPr>
          <w:spacing w:val="3"/>
        </w:rPr>
        <w:t> </w:t>
      </w:r>
      <w:r>
        <w:rPr>
          <w:w w:val="102"/>
        </w:rPr>
        <w:t>i</w:t>
      </w:r>
      <w:r>
        <w:rPr>
          <w:spacing w:val="3"/>
        </w:rPr>
        <w:t> </w:t>
      </w:r>
      <w:r>
        <w:rPr>
          <w:spacing w:val="1"/>
          <w:w w:val="102"/>
        </w:rPr>
        <w:t>anu</w:t>
      </w:r>
      <w:r>
        <w:rPr>
          <w:spacing w:val="0"/>
          <w:w w:val="102"/>
        </w:rPr>
        <w:t>l</w:t>
      </w:r>
      <w:r>
        <w:rPr>
          <w:rFonts w:ascii="Calibri" w:hAnsi="Calibri"/>
          <w:w w:val="51"/>
        </w:rPr>
        <w:t>·</w:t>
      </w:r>
      <w:r>
        <w:rPr>
          <w:rFonts w:ascii="Calibri" w:hAnsi="Calibri"/>
          <w:spacing w:val="0"/>
          <w:w w:val="51"/>
        </w:rPr>
        <w:t>∙</w:t>
      </w:r>
      <w:r>
        <w:rPr>
          <w:spacing w:val="0"/>
          <w:w w:val="102"/>
        </w:rPr>
        <w:t>l</w:t>
      </w:r>
      <w:r>
        <w:rPr>
          <w:spacing w:val="1"/>
          <w:w w:val="102"/>
        </w:rPr>
        <w:t>a</w:t>
      </w:r>
      <w:r>
        <w:rPr>
          <w:spacing w:val="0"/>
          <w:w w:val="102"/>
        </w:rPr>
        <w:t>ci</w:t>
      </w:r>
      <w:r>
        <w:rPr>
          <w:w w:val="102"/>
        </w:rPr>
        <w:t>ó</w:t>
      </w:r>
    </w:p>
    <w:p>
      <w:pPr>
        <w:pStyle w:val="ListParagraph"/>
        <w:numPr>
          <w:ilvl w:val="0"/>
          <w:numId w:val="63"/>
        </w:numPr>
        <w:tabs>
          <w:tab w:pos="434" w:val="left" w:leader="none"/>
        </w:tabs>
        <w:spacing w:line="309" w:lineRule="auto" w:before="187" w:after="0"/>
        <w:ind w:left="114" w:right="119" w:firstLine="0"/>
        <w:jc w:val="both"/>
        <w:rPr>
          <w:sz w:val="21"/>
        </w:rPr>
      </w:pPr>
      <w:r>
        <w:rPr>
          <w:w w:val="105"/>
          <w:sz w:val="21"/>
        </w:rPr>
        <w:t>Queden prorrogats automàticament durant dos mesos, a comptar des de</w:t>
      </w:r>
      <w:r>
        <w:rPr>
          <w:spacing w:val="68"/>
          <w:w w:val="105"/>
          <w:sz w:val="21"/>
        </w:rPr>
        <w:t> </w:t>
      </w:r>
      <w:r>
        <w:rPr>
          <w:w w:val="105"/>
          <w:sz w:val="21"/>
        </w:rPr>
        <w:t>l’entrada en vigor d’aquesta Llei, els terminis per a interposar accions i recursos davant d’òrgans judicials de fora de Catalunya, a l’efecte de poder-los interposar davant dels òrgans judicials catalans</w:t>
      </w:r>
      <w:r>
        <w:rPr>
          <w:spacing w:val="-27"/>
          <w:w w:val="105"/>
          <w:sz w:val="21"/>
        </w:rPr>
        <w:t> </w:t>
      </w:r>
      <w:r>
        <w:rPr>
          <w:w w:val="105"/>
          <w:sz w:val="21"/>
        </w:rPr>
        <w:t>competents.</w:t>
      </w:r>
    </w:p>
    <w:p>
      <w:pPr>
        <w:pStyle w:val="ListParagraph"/>
        <w:numPr>
          <w:ilvl w:val="0"/>
          <w:numId w:val="63"/>
        </w:numPr>
        <w:tabs>
          <w:tab w:pos="423" w:val="left" w:leader="none"/>
        </w:tabs>
        <w:spacing w:line="309" w:lineRule="auto" w:before="122" w:after="0"/>
        <w:ind w:left="114" w:right="119" w:firstLine="0"/>
        <w:jc w:val="both"/>
        <w:rPr>
          <w:sz w:val="21"/>
        </w:rPr>
      </w:pPr>
      <w:r>
        <w:rPr>
          <w:w w:val="105"/>
          <w:sz w:val="21"/>
        </w:rPr>
        <w:t>Els casos que segons l’ordenament jurídic anterior a la successió siguin o</w:t>
      </w:r>
      <w:r>
        <w:rPr>
          <w:spacing w:val="68"/>
          <w:w w:val="105"/>
          <w:sz w:val="21"/>
        </w:rPr>
        <w:t> </w:t>
      </w:r>
      <w:r>
        <w:rPr>
          <w:w w:val="105"/>
          <w:sz w:val="21"/>
        </w:rPr>
        <w:t>haguessin estat competència de l’Audiència Nacional, del Tribunal Suprem o</w:t>
      </w:r>
      <w:r>
        <w:rPr>
          <w:spacing w:val="68"/>
          <w:w w:val="105"/>
          <w:sz w:val="21"/>
        </w:rPr>
        <w:t> </w:t>
      </w:r>
      <w:r>
        <w:rPr>
          <w:w w:val="105"/>
          <w:sz w:val="21"/>
        </w:rPr>
        <w:t>de qualsevol altre òrgan judicial espanyol fora del territori de Catalunya, inclòs el Tribunal Constitucional només amb relació als recursos d’empara, seran assumits immediatament, segons correspongui, en instrucció, primera instància, segona instància, cassació i execució pels òrgans judicials catalans en funció de la seva competència objectiva i territorial. Aquesta assumpció seguirà les regles</w:t>
      </w:r>
      <w:r>
        <w:rPr>
          <w:spacing w:val="-4"/>
          <w:w w:val="105"/>
          <w:sz w:val="21"/>
        </w:rPr>
        <w:t> </w:t>
      </w:r>
      <w:r>
        <w:rPr>
          <w:w w:val="105"/>
          <w:sz w:val="21"/>
        </w:rPr>
        <w:t>següents:</w:t>
      </w:r>
    </w:p>
    <w:p>
      <w:pPr>
        <w:pStyle w:val="BodyText"/>
        <w:spacing w:line="312" w:lineRule="auto" w:before="117"/>
        <w:ind w:right="120"/>
      </w:pPr>
      <w:r>
        <w:rPr>
          <w:w w:val="105"/>
        </w:rPr>
        <w:t>Les parts disposaran d’un termini de dos mesos per a presentar tota la documentació de que disposin davant dels tribunals catalans competents.</w:t>
      </w:r>
    </w:p>
    <w:p>
      <w:pPr>
        <w:pStyle w:val="BodyText"/>
        <w:spacing w:line="309" w:lineRule="auto" w:before="119"/>
        <w:ind w:right="120"/>
      </w:pPr>
      <w:r>
        <w:rPr>
          <w:w w:val="105"/>
        </w:rPr>
        <w:t>Els tribunals competents continuaran els processos en l’estat de tramitació que permeti la documentació rebuda sense causar indefensió de les parts. En cas que sigui necessari per evitar situacions d’indefensió, es reprendran les actuacions des de l’inici del procediment corresponent.</w:t>
      </w:r>
    </w:p>
    <w:p>
      <w:pPr>
        <w:spacing w:after="0" w:line="309" w:lineRule="auto"/>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BodyText"/>
        <w:spacing w:line="312" w:lineRule="auto" w:before="106"/>
        <w:ind w:right="121"/>
      </w:pPr>
      <w:r>
        <w:rPr>
          <w:w w:val="105"/>
        </w:rPr>
        <w:t>Les resolucions que siguin fermes abans del traspàs mantindran aquesta condició.</w:t>
      </w:r>
    </w:p>
    <w:p>
      <w:pPr>
        <w:pStyle w:val="BodyText"/>
        <w:spacing w:before="120"/>
      </w:pPr>
      <w:r>
        <w:rPr>
          <w:w w:val="105"/>
        </w:rPr>
        <w:t>El traspàs de les actuacions queda exempt de qualsevol taxa judicial.</w:t>
      </w:r>
    </w:p>
    <w:p>
      <w:pPr>
        <w:pStyle w:val="ListParagraph"/>
        <w:numPr>
          <w:ilvl w:val="0"/>
          <w:numId w:val="63"/>
        </w:numPr>
        <w:tabs>
          <w:tab w:pos="404" w:val="left" w:leader="none"/>
        </w:tabs>
        <w:spacing w:line="312" w:lineRule="auto" w:before="189" w:after="0"/>
        <w:ind w:left="114" w:right="122" w:firstLine="0"/>
        <w:jc w:val="both"/>
        <w:rPr>
          <w:sz w:val="21"/>
        </w:rPr>
      </w:pPr>
      <w:r>
        <w:rPr>
          <w:w w:val="105"/>
          <w:sz w:val="21"/>
        </w:rPr>
        <w:t>El Govern de Catalunya proposarà a l’Estat espanyol la signatura d’un acord de cooperació</w:t>
      </w:r>
      <w:r>
        <w:rPr>
          <w:spacing w:val="-14"/>
          <w:w w:val="105"/>
          <w:sz w:val="21"/>
        </w:rPr>
        <w:t> </w:t>
      </w:r>
      <w:r>
        <w:rPr>
          <w:w w:val="105"/>
          <w:sz w:val="21"/>
        </w:rPr>
        <w:t>judicial.</w:t>
      </w:r>
    </w:p>
    <w:p>
      <w:pPr>
        <w:pStyle w:val="ListParagraph"/>
        <w:numPr>
          <w:ilvl w:val="0"/>
          <w:numId w:val="63"/>
        </w:numPr>
        <w:tabs>
          <w:tab w:pos="448" w:val="left" w:leader="none"/>
        </w:tabs>
        <w:spacing w:line="309" w:lineRule="auto" w:before="110" w:after="0"/>
        <w:ind w:left="114" w:right="118" w:firstLine="0"/>
        <w:jc w:val="both"/>
        <w:rPr>
          <w:sz w:val="21"/>
        </w:rPr>
      </w:pPr>
      <w:r>
        <w:rPr>
          <w:spacing w:val="1"/>
          <w:w w:val="102"/>
          <w:sz w:val="21"/>
        </w:rPr>
        <w:t>E</w:t>
      </w:r>
      <w:r>
        <w:rPr>
          <w:spacing w:val="0"/>
          <w:w w:val="102"/>
          <w:sz w:val="21"/>
        </w:rPr>
        <w:t>l</w:t>
      </w:r>
      <w:r>
        <w:rPr>
          <w:w w:val="102"/>
          <w:sz w:val="21"/>
        </w:rPr>
        <w:t>s</w:t>
      </w:r>
      <w:r>
        <w:rPr>
          <w:sz w:val="21"/>
        </w:rPr>
        <w:t> </w:t>
      </w:r>
      <w:r>
        <w:rPr>
          <w:spacing w:val="-7"/>
          <w:sz w:val="21"/>
        </w:rPr>
        <w:t> </w:t>
      </w:r>
      <w:r>
        <w:rPr>
          <w:spacing w:val="0"/>
          <w:w w:val="102"/>
          <w:sz w:val="21"/>
        </w:rPr>
        <w:t>j</w:t>
      </w:r>
      <w:r>
        <w:rPr>
          <w:spacing w:val="1"/>
          <w:w w:val="102"/>
          <w:sz w:val="21"/>
        </w:rPr>
        <w:t>u</w:t>
      </w:r>
      <w:r>
        <w:rPr>
          <w:spacing w:val="0"/>
          <w:w w:val="102"/>
          <w:sz w:val="21"/>
        </w:rPr>
        <w:t>tj</w:t>
      </w:r>
      <w:r>
        <w:rPr>
          <w:spacing w:val="2"/>
          <w:w w:val="102"/>
          <w:sz w:val="21"/>
        </w:rPr>
        <w:t>a</w:t>
      </w:r>
      <w:r>
        <w:rPr>
          <w:spacing w:val="0"/>
          <w:w w:val="102"/>
          <w:sz w:val="21"/>
        </w:rPr>
        <w:t>t</w:t>
      </w:r>
      <w:r>
        <w:rPr>
          <w:w w:val="102"/>
          <w:sz w:val="21"/>
        </w:rPr>
        <w:t>s</w:t>
      </w:r>
      <w:r>
        <w:rPr>
          <w:sz w:val="21"/>
        </w:rPr>
        <w:t> </w:t>
      </w:r>
      <w:r>
        <w:rPr>
          <w:spacing w:val="-7"/>
          <w:sz w:val="21"/>
        </w:rPr>
        <w:t> </w:t>
      </w:r>
      <w:r>
        <w:rPr>
          <w:w w:val="102"/>
          <w:sz w:val="21"/>
        </w:rPr>
        <w:t>i</w:t>
      </w:r>
      <w:r>
        <w:rPr>
          <w:sz w:val="21"/>
        </w:rPr>
        <w:t> </w:t>
      </w:r>
      <w:r>
        <w:rPr>
          <w:spacing w:val="-8"/>
          <w:sz w:val="21"/>
        </w:rPr>
        <w:t> </w:t>
      </w:r>
      <w:r>
        <w:rPr>
          <w:spacing w:val="0"/>
          <w:w w:val="102"/>
          <w:sz w:val="21"/>
        </w:rPr>
        <w:t>tri</w:t>
      </w:r>
      <w:r>
        <w:rPr>
          <w:spacing w:val="1"/>
          <w:w w:val="102"/>
          <w:sz w:val="21"/>
        </w:rPr>
        <w:t>bun</w:t>
      </w:r>
      <w:r>
        <w:rPr>
          <w:spacing w:val="2"/>
          <w:w w:val="102"/>
          <w:sz w:val="21"/>
        </w:rPr>
        <w:t>a</w:t>
      </w:r>
      <w:r>
        <w:rPr>
          <w:spacing w:val="0"/>
          <w:w w:val="102"/>
          <w:sz w:val="21"/>
        </w:rPr>
        <w:t>l</w:t>
      </w:r>
      <w:r>
        <w:rPr>
          <w:w w:val="102"/>
          <w:sz w:val="21"/>
        </w:rPr>
        <w:t>s</w:t>
      </w:r>
      <w:r>
        <w:rPr>
          <w:sz w:val="21"/>
        </w:rPr>
        <w:t> </w:t>
      </w:r>
      <w:r>
        <w:rPr>
          <w:spacing w:val="-7"/>
          <w:sz w:val="21"/>
        </w:rPr>
        <w:t> </w:t>
      </w:r>
      <w:r>
        <w:rPr>
          <w:spacing w:val="0"/>
          <w:w w:val="102"/>
          <w:sz w:val="21"/>
        </w:rPr>
        <w:t>s</w:t>
      </w:r>
      <w:r>
        <w:rPr>
          <w:spacing w:val="1"/>
          <w:w w:val="102"/>
          <w:sz w:val="21"/>
        </w:rPr>
        <w:t>ob</w:t>
      </w:r>
      <w:r>
        <w:rPr>
          <w:spacing w:val="0"/>
          <w:w w:val="102"/>
          <w:sz w:val="21"/>
        </w:rPr>
        <w:t>r</w:t>
      </w:r>
      <w:r>
        <w:rPr>
          <w:spacing w:val="2"/>
          <w:w w:val="102"/>
          <w:sz w:val="21"/>
        </w:rPr>
        <w:t>e</w:t>
      </w:r>
      <w:r>
        <w:rPr>
          <w:spacing w:val="0"/>
          <w:w w:val="102"/>
          <w:sz w:val="21"/>
        </w:rPr>
        <w:t>s</w:t>
      </w:r>
      <w:r>
        <w:rPr>
          <w:spacing w:val="2"/>
          <w:w w:val="102"/>
          <w:sz w:val="21"/>
        </w:rPr>
        <w:t>e</w:t>
      </w:r>
      <w:r>
        <w:rPr>
          <w:spacing w:val="1"/>
          <w:w w:val="102"/>
          <w:sz w:val="21"/>
        </w:rPr>
        <w:t>u</w:t>
      </w:r>
      <w:r>
        <w:rPr>
          <w:spacing w:val="2"/>
          <w:w w:val="102"/>
          <w:sz w:val="21"/>
        </w:rPr>
        <w:t>e</w:t>
      </w:r>
      <w:r>
        <w:rPr>
          <w:w w:val="102"/>
          <w:sz w:val="21"/>
        </w:rPr>
        <w:t>n</w:t>
      </w:r>
      <w:r>
        <w:rPr>
          <w:sz w:val="21"/>
        </w:rPr>
        <w:t> </w:t>
      </w:r>
      <w:r>
        <w:rPr>
          <w:spacing w:val="-6"/>
          <w:sz w:val="21"/>
        </w:rPr>
        <w:t> </w:t>
      </w:r>
      <w:r>
        <w:rPr>
          <w:w w:val="102"/>
          <w:sz w:val="21"/>
        </w:rPr>
        <w:t>o</w:t>
      </w:r>
      <w:r>
        <w:rPr>
          <w:sz w:val="21"/>
        </w:rPr>
        <w:t> </w:t>
      </w:r>
      <w:r>
        <w:rPr>
          <w:spacing w:val="-6"/>
          <w:sz w:val="21"/>
        </w:rPr>
        <w:t> </w:t>
      </w:r>
      <w:r>
        <w:rPr>
          <w:spacing w:val="2"/>
          <w:w w:val="102"/>
          <w:sz w:val="21"/>
        </w:rPr>
        <w:t>a</w:t>
      </w:r>
      <w:r>
        <w:rPr>
          <w:spacing w:val="1"/>
          <w:w w:val="102"/>
          <w:sz w:val="21"/>
        </w:rPr>
        <w:t>nu</w:t>
      </w:r>
      <w:r>
        <w:rPr>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e</w:t>
      </w:r>
      <w:r>
        <w:rPr>
          <w:w w:val="102"/>
          <w:sz w:val="21"/>
        </w:rPr>
        <w:t>n</w:t>
      </w:r>
      <w:r>
        <w:rPr>
          <w:sz w:val="21"/>
        </w:rPr>
        <w:t> </w:t>
      </w:r>
      <w:r>
        <w:rPr>
          <w:spacing w:val="-6"/>
          <w:sz w:val="21"/>
        </w:rPr>
        <w:t> </w:t>
      </w:r>
      <w:r>
        <w:rPr>
          <w:spacing w:val="2"/>
          <w:w w:val="102"/>
          <w:sz w:val="21"/>
        </w:rPr>
        <w:t>e</w:t>
      </w:r>
      <w:r>
        <w:rPr>
          <w:spacing w:val="0"/>
          <w:w w:val="102"/>
          <w:sz w:val="21"/>
        </w:rPr>
        <w:t>l</w:t>
      </w:r>
      <w:r>
        <w:rPr>
          <w:w w:val="102"/>
          <w:sz w:val="21"/>
        </w:rPr>
        <w:t>s</w:t>
      </w:r>
      <w:r>
        <w:rPr>
          <w:sz w:val="21"/>
        </w:rPr>
        <w:t> </w:t>
      </w:r>
      <w:r>
        <w:rPr>
          <w:spacing w:val="-7"/>
          <w:sz w:val="21"/>
        </w:rPr>
        <w:t> </w:t>
      </w:r>
      <w:r>
        <w:rPr>
          <w:spacing w:val="0"/>
          <w:w w:val="102"/>
          <w:sz w:val="21"/>
        </w:rPr>
        <w:t>pr</w:t>
      </w:r>
      <w:r>
        <w:rPr>
          <w:spacing w:val="1"/>
          <w:w w:val="102"/>
          <w:sz w:val="21"/>
        </w:rPr>
        <w:t>o</w:t>
      </w:r>
      <w:r>
        <w:rPr>
          <w:spacing w:val="0"/>
          <w:w w:val="102"/>
          <w:sz w:val="21"/>
        </w:rPr>
        <w:t>c</w:t>
      </w:r>
      <w:r>
        <w:rPr>
          <w:spacing w:val="2"/>
          <w:w w:val="102"/>
          <w:sz w:val="21"/>
        </w:rPr>
        <w:t>e</w:t>
      </w:r>
      <w:r>
        <w:rPr>
          <w:spacing w:val="1"/>
          <w:w w:val="102"/>
          <w:sz w:val="21"/>
        </w:rPr>
        <w:t>sso</w:t>
      </w:r>
      <w:r>
        <w:rPr>
          <w:w w:val="102"/>
          <w:sz w:val="21"/>
        </w:rPr>
        <w:t>s</w:t>
      </w:r>
      <w:r>
        <w:rPr>
          <w:sz w:val="21"/>
        </w:rPr>
        <w:t> </w:t>
      </w:r>
      <w:r>
        <w:rPr>
          <w:spacing w:val="-7"/>
          <w:sz w:val="21"/>
        </w:rPr>
        <w:t> </w:t>
      </w:r>
      <w:r>
        <w:rPr>
          <w:spacing w:val="0"/>
          <w:w w:val="102"/>
          <w:sz w:val="21"/>
        </w:rPr>
        <w:t>p</w:t>
      </w:r>
      <w:r>
        <w:rPr>
          <w:spacing w:val="2"/>
          <w:w w:val="102"/>
          <w:sz w:val="21"/>
        </w:rPr>
        <w:t>e</w:t>
      </w:r>
      <w:r>
        <w:rPr>
          <w:spacing w:val="1"/>
          <w:w w:val="102"/>
          <w:sz w:val="21"/>
        </w:rPr>
        <w:t>n</w:t>
      </w:r>
      <w:r>
        <w:rPr>
          <w:spacing w:val="2"/>
          <w:w w:val="102"/>
          <w:sz w:val="21"/>
        </w:rPr>
        <w:t>a</w:t>
      </w:r>
      <w:r>
        <w:rPr>
          <w:spacing w:val="0"/>
          <w:w w:val="102"/>
          <w:sz w:val="21"/>
        </w:rPr>
        <w:t>l</w:t>
      </w:r>
      <w:r>
        <w:rPr>
          <w:w w:val="102"/>
          <w:sz w:val="21"/>
        </w:rPr>
        <w:t>s</w:t>
      </w:r>
      <w:r>
        <w:rPr>
          <w:sz w:val="21"/>
        </w:rPr>
        <w:t> </w:t>
      </w:r>
      <w:r>
        <w:rPr>
          <w:spacing w:val="-7"/>
          <w:sz w:val="21"/>
        </w:rPr>
        <w:t> </w:t>
      </w:r>
      <w:r>
        <w:rPr>
          <w:spacing w:val="0"/>
          <w:w w:val="102"/>
          <w:sz w:val="21"/>
        </w:rPr>
        <w:t>c</w:t>
      </w:r>
      <w:r>
        <w:rPr>
          <w:spacing w:val="1"/>
          <w:w w:val="102"/>
          <w:sz w:val="21"/>
        </w:rPr>
        <w:t>on</w:t>
      </w:r>
      <w:r>
        <w:rPr>
          <w:spacing w:val="0"/>
          <w:w w:val="102"/>
          <w:sz w:val="21"/>
        </w:rPr>
        <w:t>tr</w:t>
      </w:r>
      <w:r>
        <w:rPr>
          <w:w w:val="102"/>
          <w:sz w:val="21"/>
        </w:rPr>
        <w:t>a </w:t>
      </w:r>
      <w:r>
        <w:rPr>
          <w:w w:val="105"/>
          <w:sz w:val="21"/>
        </w:rPr>
        <w:t>investigats o condemnats per conductes que cerquessin un pronunciament democràtic sobre la independència de Catalunya o la creació d’un nou Estat de manera democràtica i no</w:t>
      </w:r>
      <w:r>
        <w:rPr>
          <w:spacing w:val="-14"/>
          <w:w w:val="105"/>
          <w:sz w:val="21"/>
        </w:rPr>
        <w:t> </w:t>
      </w:r>
      <w:r>
        <w:rPr>
          <w:w w:val="105"/>
          <w:sz w:val="21"/>
        </w:rPr>
        <w:t>violenta.</w:t>
      </w:r>
    </w:p>
    <w:p>
      <w:pPr>
        <w:pStyle w:val="BodyText"/>
        <w:ind w:left="0"/>
        <w:jc w:val="left"/>
        <w:rPr>
          <w:sz w:val="24"/>
        </w:rPr>
      </w:pPr>
    </w:p>
    <w:p>
      <w:pPr>
        <w:pStyle w:val="BodyText"/>
        <w:spacing w:before="5"/>
        <w:ind w:left="0"/>
        <w:jc w:val="left"/>
        <w:rPr>
          <w:sz w:val="23"/>
        </w:rPr>
      </w:pPr>
    </w:p>
    <w:p>
      <w:pPr>
        <w:pStyle w:val="Heading2"/>
        <w:spacing w:before="1"/>
      </w:pPr>
      <w:r>
        <w:rPr>
          <w:w w:val="105"/>
        </w:rPr>
        <w:t>TÍTOL VI. Finances</w:t>
      </w:r>
    </w:p>
    <w:p>
      <w:pPr>
        <w:pStyle w:val="BodyText"/>
        <w:ind w:left="0"/>
        <w:jc w:val="left"/>
        <w:rPr>
          <w:rFonts w:ascii="LucidaSans-Demi"/>
          <w:b/>
          <w:sz w:val="24"/>
        </w:rPr>
      </w:pPr>
    </w:p>
    <w:p>
      <w:pPr>
        <w:pStyle w:val="BodyText"/>
        <w:spacing w:before="6"/>
        <w:ind w:left="0"/>
        <w:jc w:val="left"/>
        <w:rPr>
          <w:rFonts w:ascii="LucidaSans-Demi"/>
          <w:b/>
          <w:sz w:val="29"/>
        </w:rPr>
      </w:pPr>
    </w:p>
    <w:p>
      <w:pPr>
        <w:spacing w:before="1"/>
        <w:ind w:left="114" w:right="0" w:firstLine="0"/>
        <w:jc w:val="both"/>
        <w:rPr>
          <w:rFonts w:ascii="LucidaSans-Demi" w:hAnsi="LucidaSans-Demi"/>
          <w:b/>
          <w:sz w:val="21"/>
        </w:rPr>
      </w:pPr>
      <w:r>
        <w:rPr>
          <w:rFonts w:ascii="LucidaSans-Demi" w:hAnsi="LucidaSans-Demi"/>
          <w:b/>
          <w:w w:val="105"/>
          <w:sz w:val="21"/>
        </w:rPr>
        <w:t>Article 80. Autoritat tributària i de seguretat social</w:t>
      </w:r>
    </w:p>
    <w:p>
      <w:pPr>
        <w:pStyle w:val="ListParagraph"/>
        <w:numPr>
          <w:ilvl w:val="0"/>
          <w:numId w:val="64"/>
        </w:numPr>
        <w:tabs>
          <w:tab w:pos="439" w:val="left" w:leader="none"/>
        </w:tabs>
        <w:spacing w:line="309" w:lineRule="auto" w:before="194" w:after="0"/>
        <w:ind w:left="114" w:right="119" w:firstLine="0"/>
        <w:jc w:val="both"/>
        <w:rPr>
          <w:sz w:val="21"/>
        </w:rPr>
      </w:pPr>
      <w:r>
        <w:rPr>
          <w:w w:val="105"/>
          <w:sz w:val="21"/>
        </w:rPr>
        <w:t>La Generalitat és l’autoritat que exigeix al territori de Catalunya tots els tributs i totes les quotes i obligacions de tot tipus del sistema de seguretat social i de classes passives, així com qualsevol altre ingrés de dret públic, sense perjudici de les facultats atribuïdes per la Llei als ens locals. També realitza les actuacions derivades de l’aplicació dels tractats i convenis internacionals en matèria tributària, duanera i de seguretat</w:t>
      </w:r>
      <w:r>
        <w:rPr>
          <w:spacing w:val="-23"/>
          <w:w w:val="105"/>
          <w:sz w:val="21"/>
        </w:rPr>
        <w:t> </w:t>
      </w:r>
      <w:r>
        <w:rPr>
          <w:w w:val="105"/>
          <w:sz w:val="21"/>
        </w:rPr>
        <w:t>social.</w:t>
      </w:r>
    </w:p>
    <w:p>
      <w:pPr>
        <w:pStyle w:val="ListParagraph"/>
        <w:numPr>
          <w:ilvl w:val="0"/>
          <w:numId w:val="64"/>
        </w:numPr>
        <w:tabs>
          <w:tab w:pos="474" w:val="left" w:leader="none"/>
        </w:tabs>
        <w:spacing w:line="309" w:lineRule="auto" w:before="112" w:after="0"/>
        <w:ind w:left="114" w:right="117" w:firstLine="0"/>
        <w:jc w:val="both"/>
        <w:rPr>
          <w:sz w:val="21"/>
        </w:rPr>
      </w:pPr>
      <w:r>
        <w:rPr>
          <w:spacing w:val="0"/>
          <w:w w:val="102"/>
          <w:sz w:val="21"/>
        </w:rPr>
        <w:t>L</w:t>
      </w:r>
      <w:r>
        <w:rPr>
          <w:w w:val="102"/>
          <w:sz w:val="21"/>
        </w:rPr>
        <w:t>a</w:t>
      </w:r>
      <w:r>
        <w:rPr>
          <w:sz w:val="21"/>
        </w:rPr>
        <w:t> </w:t>
      </w:r>
      <w:r>
        <w:rPr>
          <w:spacing w:val="20"/>
          <w:sz w:val="21"/>
        </w:rPr>
        <w:t> </w:t>
      </w:r>
      <w:r>
        <w:rPr>
          <w:spacing w:val="1"/>
          <w:w w:val="102"/>
          <w:sz w:val="21"/>
        </w:rPr>
        <w:t>G</w:t>
      </w:r>
      <w:r>
        <w:rPr>
          <w:spacing w:val="2"/>
          <w:w w:val="102"/>
          <w:sz w:val="21"/>
        </w:rPr>
        <w:t>e</w:t>
      </w:r>
      <w:r>
        <w:rPr>
          <w:spacing w:val="1"/>
          <w:w w:val="102"/>
          <w:sz w:val="21"/>
        </w:rPr>
        <w:t>n</w:t>
      </w:r>
      <w:r>
        <w:rPr>
          <w:spacing w:val="2"/>
          <w:w w:val="102"/>
          <w:sz w:val="21"/>
        </w:rPr>
        <w:t>e</w:t>
      </w:r>
      <w:r>
        <w:rPr>
          <w:spacing w:val="0"/>
          <w:w w:val="102"/>
          <w:sz w:val="21"/>
        </w:rPr>
        <w:t>r</w:t>
      </w:r>
      <w:r>
        <w:rPr>
          <w:spacing w:val="2"/>
          <w:w w:val="102"/>
          <w:sz w:val="21"/>
        </w:rPr>
        <w:t>a</w:t>
      </w:r>
      <w:r>
        <w:rPr>
          <w:spacing w:val="0"/>
          <w:w w:val="102"/>
          <w:sz w:val="21"/>
        </w:rPr>
        <w:t>lit</w:t>
      </w:r>
      <w:r>
        <w:rPr>
          <w:spacing w:val="2"/>
          <w:w w:val="102"/>
          <w:sz w:val="21"/>
        </w:rPr>
        <w:t>a</w:t>
      </w:r>
      <w:r>
        <w:rPr>
          <w:w w:val="102"/>
          <w:sz w:val="21"/>
        </w:rPr>
        <w:t>t</w:t>
      </w:r>
      <w:r>
        <w:rPr>
          <w:sz w:val="21"/>
        </w:rPr>
        <w:t> </w:t>
      </w:r>
      <w:r>
        <w:rPr>
          <w:spacing w:val="18"/>
          <w:sz w:val="21"/>
        </w:rPr>
        <w:t> </w:t>
      </w:r>
      <w:r>
        <w:rPr>
          <w:spacing w:val="1"/>
          <w:w w:val="102"/>
          <w:sz w:val="21"/>
        </w:rPr>
        <w:t>po</w:t>
      </w:r>
      <w:r>
        <w:rPr>
          <w:w w:val="102"/>
          <w:sz w:val="21"/>
        </w:rPr>
        <w:t>t</w:t>
      </w:r>
      <w:r>
        <w:rPr>
          <w:sz w:val="21"/>
        </w:rPr>
        <w:t> </w:t>
      </w:r>
      <w:r>
        <w:rPr>
          <w:spacing w:val="18"/>
          <w:sz w:val="21"/>
        </w:rPr>
        <w:t> </w:t>
      </w:r>
      <w:r>
        <w:rPr>
          <w:spacing w:val="2"/>
          <w:w w:val="102"/>
          <w:sz w:val="21"/>
        </w:rPr>
        <w:t>e</w:t>
      </w:r>
      <w:r>
        <w:rPr>
          <w:spacing w:val="0"/>
          <w:w w:val="102"/>
          <w:sz w:val="21"/>
        </w:rPr>
        <w:t>st</w:t>
      </w:r>
      <w:r>
        <w:rPr>
          <w:spacing w:val="2"/>
          <w:w w:val="102"/>
          <w:sz w:val="21"/>
        </w:rPr>
        <w:t>a</w:t>
      </w:r>
      <w:r>
        <w:rPr>
          <w:spacing w:val="1"/>
          <w:w w:val="102"/>
          <w:sz w:val="21"/>
        </w:rPr>
        <w:t>b</w:t>
      </w:r>
      <w:r>
        <w:rPr>
          <w:spacing w:val="0"/>
          <w:w w:val="102"/>
          <w:sz w:val="21"/>
        </w:rPr>
        <w:t>li</w:t>
      </w:r>
      <w:r>
        <w:rPr>
          <w:w w:val="102"/>
          <w:sz w:val="21"/>
        </w:rPr>
        <w:t>r</w:t>
      </w:r>
      <w:r>
        <w:rPr>
          <w:sz w:val="21"/>
        </w:rPr>
        <w:t> </w:t>
      </w:r>
      <w:r>
        <w:rPr>
          <w:spacing w:val="18"/>
          <w:sz w:val="21"/>
        </w:rPr>
        <w:t> </w:t>
      </w:r>
      <w:r>
        <w:rPr>
          <w:spacing w:val="2"/>
          <w:w w:val="102"/>
          <w:sz w:val="21"/>
        </w:rPr>
        <w:t>me</w:t>
      </w:r>
      <w:r>
        <w:rPr>
          <w:spacing w:val="0"/>
          <w:w w:val="102"/>
          <w:sz w:val="21"/>
        </w:rPr>
        <w:t>c</w:t>
      </w:r>
      <w:r>
        <w:rPr>
          <w:spacing w:val="2"/>
          <w:w w:val="102"/>
          <w:sz w:val="21"/>
        </w:rPr>
        <w:t>a</w:t>
      </w:r>
      <w:r>
        <w:rPr>
          <w:spacing w:val="1"/>
          <w:w w:val="102"/>
          <w:sz w:val="21"/>
        </w:rPr>
        <w:t>n</w:t>
      </w:r>
      <w:r>
        <w:rPr>
          <w:spacing w:val="0"/>
          <w:w w:val="102"/>
          <w:sz w:val="21"/>
        </w:rPr>
        <w:t>is</w:t>
      </w:r>
      <w:r>
        <w:rPr>
          <w:spacing w:val="2"/>
          <w:w w:val="102"/>
          <w:sz w:val="21"/>
        </w:rPr>
        <w:t>me</w:t>
      </w:r>
      <w:r>
        <w:rPr>
          <w:w w:val="102"/>
          <w:sz w:val="21"/>
        </w:rPr>
        <w:t>s</w:t>
      </w:r>
      <w:r>
        <w:rPr>
          <w:sz w:val="21"/>
        </w:rPr>
        <w:t> </w:t>
      </w:r>
      <w:r>
        <w:rPr>
          <w:spacing w:val="18"/>
          <w:sz w:val="21"/>
        </w:rPr>
        <w:t> </w:t>
      </w:r>
      <w:r>
        <w:rPr>
          <w:spacing w:val="1"/>
          <w:w w:val="102"/>
          <w:sz w:val="21"/>
        </w:rPr>
        <w:t>d</w:t>
      </w:r>
      <w:r>
        <w:rPr>
          <w:w w:val="102"/>
          <w:sz w:val="21"/>
        </w:rPr>
        <w:t>e</w:t>
      </w:r>
      <w:r>
        <w:rPr>
          <w:sz w:val="21"/>
        </w:rPr>
        <w:t> </w:t>
      </w:r>
      <w:r>
        <w:rPr>
          <w:spacing w:val="20"/>
          <w:sz w:val="21"/>
        </w:rPr>
        <w:t> </w:t>
      </w:r>
      <w:r>
        <w:rPr>
          <w:spacing w:val="0"/>
          <w:w w:val="102"/>
          <w:sz w:val="21"/>
        </w:rPr>
        <w:t>c</w:t>
      </w:r>
      <w:r>
        <w:rPr>
          <w:spacing w:val="1"/>
          <w:w w:val="102"/>
          <w:sz w:val="21"/>
        </w:rPr>
        <w:t>oo</w:t>
      </w:r>
      <w:r>
        <w:rPr>
          <w:spacing w:val="0"/>
          <w:w w:val="102"/>
          <w:sz w:val="21"/>
        </w:rPr>
        <w:t>r</w:t>
      </w:r>
      <w:r>
        <w:rPr>
          <w:spacing w:val="1"/>
          <w:w w:val="102"/>
          <w:sz w:val="21"/>
        </w:rPr>
        <w:t>d</w:t>
      </w:r>
      <w:r>
        <w:rPr>
          <w:w w:val="102"/>
          <w:sz w:val="21"/>
        </w:rPr>
        <w:t>i</w:t>
      </w:r>
      <w:r>
        <w:rPr>
          <w:spacing w:val="1"/>
          <w:w w:val="102"/>
          <w:sz w:val="21"/>
        </w:rPr>
        <w:t>n</w:t>
      </w:r>
      <w:r>
        <w:rPr>
          <w:spacing w:val="2"/>
          <w:w w:val="102"/>
          <w:sz w:val="21"/>
        </w:rPr>
        <w:t>a</w:t>
      </w:r>
      <w:r>
        <w:rPr>
          <w:spacing w:val="0"/>
          <w:w w:val="102"/>
          <w:sz w:val="21"/>
        </w:rPr>
        <w:t>ci</w:t>
      </w:r>
      <w:r>
        <w:rPr>
          <w:spacing w:val="1"/>
          <w:w w:val="102"/>
          <w:sz w:val="21"/>
        </w:rPr>
        <w:t>ó</w:t>
      </w:r>
      <w:r>
        <w:rPr>
          <w:w w:val="102"/>
          <w:sz w:val="21"/>
        </w:rPr>
        <w:t>,</w:t>
      </w:r>
      <w:r>
        <w:rPr>
          <w:sz w:val="21"/>
        </w:rPr>
        <w:t> </w:t>
      </w:r>
      <w:r>
        <w:rPr>
          <w:spacing w:val="18"/>
          <w:sz w:val="21"/>
        </w:rPr>
        <w:t> </w:t>
      </w:r>
      <w:r>
        <w:rPr>
          <w:spacing w:val="0"/>
          <w:w w:val="102"/>
          <w:sz w:val="21"/>
        </w:rPr>
        <w:t>c</w:t>
      </w:r>
      <w:r>
        <w:rPr>
          <w:spacing w:val="1"/>
          <w:w w:val="102"/>
          <w:sz w:val="21"/>
        </w:rPr>
        <w:t>ol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spacing w:val="0"/>
          <w:w w:val="102"/>
          <w:sz w:val="21"/>
        </w:rPr>
        <w:t>c</w:t>
      </w:r>
      <w:r>
        <w:rPr>
          <w:w w:val="102"/>
          <w:sz w:val="21"/>
        </w:rPr>
        <w:t>ió</w:t>
      </w:r>
      <w:r>
        <w:rPr>
          <w:sz w:val="21"/>
        </w:rPr>
        <w:t> </w:t>
      </w:r>
      <w:r>
        <w:rPr>
          <w:spacing w:val="20"/>
          <w:sz w:val="21"/>
        </w:rPr>
        <w:t> </w:t>
      </w:r>
      <w:r>
        <w:rPr>
          <w:w w:val="102"/>
          <w:sz w:val="21"/>
        </w:rPr>
        <w:t>o </w:t>
      </w:r>
      <w:r>
        <w:rPr>
          <w:w w:val="105"/>
          <w:sz w:val="21"/>
        </w:rPr>
        <w:t>cooperació amb altres administracions públiques i amb entitats i associacions, públiques o privades, per a l’aplicació dels tributs i la recaptació dels ingressos públics.</w:t>
      </w:r>
    </w:p>
    <w:p>
      <w:pPr>
        <w:pStyle w:val="BodyText"/>
        <w:ind w:left="0"/>
        <w:jc w:val="left"/>
        <w:rPr>
          <w:sz w:val="24"/>
        </w:rPr>
      </w:pPr>
    </w:p>
    <w:p>
      <w:pPr>
        <w:pStyle w:val="BodyText"/>
        <w:spacing w:before="5"/>
        <w:ind w:left="0"/>
        <w:jc w:val="left"/>
        <w:rPr>
          <w:sz w:val="23"/>
        </w:rPr>
      </w:pPr>
    </w:p>
    <w:p>
      <w:pPr>
        <w:pStyle w:val="Heading2"/>
        <w:spacing w:line="312" w:lineRule="auto"/>
        <w:ind w:right="123"/>
      </w:pPr>
      <w:r>
        <w:rPr>
          <w:w w:val="105"/>
        </w:rPr>
        <w:t>Article 81. Protecció dels obligats tributaris i dels cotitzants al sistema de seguretat</w:t>
      </w:r>
    </w:p>
    <w:p>
      <w:pPr>
        <w:pStyle w:val="ListParagraph"/>
        <w:numPr>
          <w:ilvl w:val="0"/>
          <w:numId w:val="65"/>
        </w:numPr>
        <w:tabs>
          <w:tab w:pos="518" w:val="left" w:leader="none"/>
        </w:tabs>
        <w:spacing w:line="309" w:lineRule="auto" w:before="120" w:after="0"/>
        <w:ind w:left="114" w:right="118" w:firstLine="0"/>
        <w:jc w:val="both"/>
        <w:rPr>
          <w:sz w:val="21"/>
        </w:rPr>
      </w:pPr>
      <w:r>
        <w:rPr>
          <w:w w:val="105"/>
          <w:sz w:val="21"/>
        </w:rPr>
        <w:t>La Generalitat adopta les mesures necessàries per tal que les persones i entitats que hagin complert les seves obligacions tributàries i de cotització al sistema de seguretat social d’acord amb les previsions d’aquesta Llei i la resta de l’ordenament jurídic català, no pateixin conseqüències econòmiques negatives ni mesures</w:t>
      </w:r>
      <w:r>
        <w:rPr>
          <w:spacing w:val="-13"/>
          <w:w w:val="105"/>
          <w:sz w:val="21"/>
        </w:rPr>
        <w:t> </w:t>
      </w:r>
      <w:r>
        <w:rPr>
          <w:w w:val="105"/>
          <w:sz w:val="21"/>
        </w:rPr>
        <w:t>sancionadores.</w:t>
      </w:r>
    </w:p>
    <w:p>
      <w:pPr>
        <w:pStyle w:val="ListParagraph"/>
        <w:numPr>
          <w:ilvl w:val="0"/>
          <w:numId w:val="65"/>
        </w:numPr>
        <w:tabs>
          <w:tab w:pos="465" w:val="left" w:leader="none"/>
        </w:tabs>
        <w:spacing w:line="312" w:lineRule="auto" w:before="122" w:after="0"/>
        <w:ind w:left="114" w:right="118" w:firstLine="0"/>
        <w:jc w:val="both"/>
        <w:rPr>
          <w:sz w:val="21"/>
        </w:rPr>
      </w:pPr>
      <w:r>
        <w:rPr>
          <w:w w:val="105"/>
          <w:sz w:val="21"/>
        </w:rPr>
        <w:t>La Generalitat adopta les mesures necessàries per tal que no pateixin conseqüències econòmiques negatives les persones i entitats perjudicades en la seva relació amb la Hisenda Pública per l’acció d’un tercer que incompleixi les obligacions tributàries establertes en aquesta Llei i en la resta de l’ordenament jurídic</w:t>
      </w:r>
      <w:r>
        <w:rPr>
          <w:spacing w:val="-13"/>
          <w:w w:val="105"/>
          <w:sz w:val="21"/>
        </w:rPr>
        <w:t> </w:t>
      </w:r>
      <w:r>
        <w:rPr>
          <w:w w:val="105"/>
          <w:sz w:val="21"/>
        </w:rPr>
        <w:t>català.</w:t>
      </w:r>
    </w:p>
    <w:p>
      <w:pPr>
        <w:spacing w:after="0" w:line="31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82. Drets i obligacions econòmiques i</w:t>
      </w:r>
      <w:r>
        <w:rPr>
          <w:spacing w:val="-51"/>
          <w:w w:val="105"/>
        </w:rPr>
        <w:t> </w:t>
      </w:r>
      <w:r>
        <w:rPr>
          <w:w w:val="105"/>
        </w:rPr>
        <w:t>financeres</w:t>
      </w:r>
    </w:p>
    <w:p>
      <w:pPr>
        <w:pStyle w:val="BodyText"/>
        <w:spacing w:line="312" w:lineRule="auto" w:before="194"/>
        <w:ind w:right="101"/>
      </w:pPr>
      <w:r>
        <w:rPr>
          <w:w w:val="105"/>
        </w:rPr>
        <w:t>L’Estat català succeeix el Regne d’Espanya en el drets i obligacions de caràcter econòmic i financer en els termes que s’acordin amb aquest, i els que es  derivin d’acords amb tercers. Continua en la posició de la Generalitat en la totalitat de drets i obligacions de caràcter econòmic i financer i en garanteix el seu exercici i compliment.</w:t>
      </w:r>
    </w:p>
    <w:p>
      <w:pPr>
        <w:pStyle w:val="BodyText"/>
        <w:ind w:left="0"/>
        <w:jc w:val="left"/>
        <w:rPr>
          <w:sz w:val="24"/>
        </w:rPr>
      </w:pPr>
    </w:p>
    <w:p>
      <w:pPr>
        <w:pStyle w:val="BodyText"/>
        <w:spacing w:before="3"/>
        <w:ind w:left="0"/>
        <w:jc w:val="left"/>
        <w:rPr>
          <w:sz w:val="23"/>
        </w:rPr>
      </w:pPr>
    </w:p>
    <w:p>
      <w:pPr>
        <w:pStyle w:val="Heading2"/>
      </w:pPr>
      <w:r>
        <w:rPr>
          <w:w w:val="105"/>
        </w:rPr>
        <w:t>Article 83. Pressupostos</w:t>
      </w:r>
    </w:p>
    <w:p>
      <w:pPr>
        <w:pStyle w:val="BodyText"/>
        <w:spacing w:line="309" w:lineRule="auto" w:before="194"/>
        <w:ind w:right="102"/>
      </w:pPr>
      <w:r>
        <w:rPr>
          <w:w w:val="105"/>
        </w:rPr>
        <w:t>Als Pressupostos de la Generalitat els hi serà aplicable l’article 212 de l’Estatut d’Autonomia de Catalunya, en els termes establerts en aquesta Llei de transitorietat jurídica i fundacional de la República i en tot allò que no s’hi oposi.</w:t>
      </w:r>
    </w:p>
    <w:p>
      <w:pPr>
        <w:pStyle w:val="BodyText"/>
        <w:ind w:left="0"/>
        <w:jc w:val="left"/>
        <w:rPr>
          <w:sz w:val="24"/>
        </w:rPr>
      </w:pPr>
    </w:p>
    <w:p>
      <w:pPr>
        <w:pStyle w:val="BodyText"/>
        <w:spacing w:before="5"/>
        <w:ind w:left="0"/>
        <w:jc w:val="left"/>
        <w:rPr>
          <w:sz w:val="23"/>
        </w:rPr>
      </w:pPr>
    </w:p>
    <w:p>
      <w:pPr>
        <w:pStyle w:val="Heading2"/>
        <w:spacing w:before="1"/>
      </w:pPr>
      <w:r>
        <w:rPr>
          <w:w w:val="105"/>
        </w:rPr>
        <w:t>Article 84. Autoritats Duanera i Cadastral</w:t>
      </w:r>
    </w:p>
    <w:p>
      <w:pPr>
        <w:pStyle w:val="ListParagraph"/>
        <w:numPr>
          <w:ilvl w:val="0"/>
          <w:numId w:val="66"/>
        </w:numPr>
        <w:tabs>
          <w:tab w:pos="393" w:val="left" w:leader="none"/>
        </w:tabs>
        <w:spacing w:line="307" w:lineRule="auto" w:before="194" w:after="0"/>
        <w:ind w:left="114" w:right="103" w:firstLine="0"/>
        <w:jc w:val="both"/>
        <w:rPr>
          <w:sz w:val="21"/>
        </w:rPr>
      </w:pPr>
      <w:r>
        <w:rPr>
          <w:w w:val="105"/>
          <w:sz w:val="21"/>
        </w:rPr>
        <w:t>La Generalitat exerceix l’autoritat duanera en el territori de Catalunya i actua d’acord amb el règim duaner i aranzelari derivat del dret de la Unió</w:t>
      </w:r>
      <w:r>
        <w:rPr>
          <w:spacing w:val="-31"/>
          <w:w w:val="105"/>
          <w:sz w:val="21"/>
        </w:rPr>
        <w:t> </w:t>
      </w:r>
      <w:r>
        <w:rPr>
          <w:w w:val="105"/>
          <w:sz w:val="21"/>
        </w:rPr>
        <w:t>Europea.</w:t>
      </w:r>
    </w:p>
    <w:p>
      <w:pPr>
        <w:pStyle w:val="ListParagraph"/>
        <w:numPr>
          <w:ilvl w:val="0"/>
          <w:numId w:val="66"/>
        </w:numPr>
        <w:tabs>
          <w:tab w:pos="443" w:val="left" w:leader="none"/>
        </w:tabs>
        <w:spacing w:line="302" w:lineRule="auto" w:before="124" w:after="0"/>
        <w:ind w:left="114" w:right="99" w:firstLine="0"/>
        <w:jc w:val="both"/>
        <w:rPr>
          <w:sz w:val="21"/>
        </w:rPr>
      </w:pPr>
      <w:r>
        <w:rPr>
          <w:w w:val="105"/>
          <w:sz w:val="21"/>
        </w:rPr>
        <w:t>La Generalitat exerceix l’autoritat cadastral en el territori de Catalunya i </w:t>
      </w:r>
      <w:r>
        <w:rPr>
          <w:spacing w:val="2"/>
          <w:w w:val="102"/>
          <w:sz w:val="21"/>
        </w:rPr>
        <w:t>ge</w:t>
      </w:r>
      <w:r>
        <w:rPr>
          <w:spacing w:val="1"/>
          <w:w w:val="102"/>
          <w:sz w:val="21"/>
        </w:rPr>
        <w:t>s</w:t>
      </w:r>
      <w:r>
        <w:rPr>
          <w:spacing w:val="0"/>
          <w:w w:val="102"/>
          <w:sz w:val="21"/>
        </w:rPr>
        <w:t>ti</w:t>
      </w:r>
      <w:r>
        <w:rPr>
          <w:spacing w:val="1"/>
          <w:w w:val="102"/>
          <w:sz w:val="21"/>
        </w:rPr>
        <w:t>on</w:t>
      </w:r>
      <w:r>
        <w:rPr>
          <w:w w:val="102"/>
          <w:sz w:val="21"/>
        </w:rPr>
        <w:t>a</w:t>
      </w:r>
      <w:r>
        <w:rPr>
          <w:spacing w:val="5"/>
          <w:sz w:val="21"/>
        </w:rPr>
        <w:t> </w:t>
      </w:r>
      <w:r>
        <w:rPr>
          <w:w w:val="102"/>
          <w:sz w:val="21"/>
        </w:rPr>
        <w:t>i</w:t>
      </w:r>
      <w:r>
        <w:rPr>
          <w:spacing w:val="3"/>
          <w:sz w:val="21"/>
        </w:rPr>
        <w:t> </w:t>
      </w:r>
      <w:r>
        <w:rPr>
          <w:spacing w:val="2"/>
          <w:w w:val="102"/>
          <w:sz w:val="21"/>
        </w:rPr>
        <w:t>ma</w:t>
      </w:r>
      <w:r>
        <w:rPr>
          <w:spacing w:val="1"/>
          <w:w w:val="102"/>
          <w:sz w:val="21"/>
        </w:rPr>
        <w:t>n</w:t>
      </w:r>
      <w:r>
        <w:rPr>
          <w:spacing w:val="0"/>
          <w:w w:val="102"/>
          <w:sz w:val="21"/>
        </w:rPr>
        <w:t>t</w:t>
      </w:r>
      <w:r>
        <w:rPr>
          <w:w w:val="102"/>
          <w:sz w:val="21"/>
        </w:rPr>
        <w:t>é</w:t>
      </w:r>
      <w:r>
        <w:rPr>
          <w:spacing w:val="5"/>
          <w:sz w:val="21"/>
        </w:rPr>
        <w:t> </w:t>
      </w:r>
      <w:r>
        <w:rPr>
          <w:spacing w:val="2"/>
          <w:w w:val="102"/>
          <w:sz w:val="21"/>
        </w:rPr>
        <w:t>e</w:t>
      </w:r>
      <w:r>
        <w:rPr>
          <w:w w:val="102"/>
          <w:sz w:val="21"/>
        </w:rPr>
        <w:t>l</w:t>
      </w:r>
      <w:r>
        <w:rPr>
          <w:spacing w:val="3"/>
          <w:sz w:val="21"/>
        </w:rPr>
        <w:t> </w:t>
      </w:r>
      <w:r>
        <w:rPr>
          <w:spacing w:val="0"/>
          <w:w w:val="102"/>
          <w:sz w:val="21"/>
        </w:rPr>
        <w:t>c</w:t>
      </w:r>
      <w:r>
        <w:rPr>
          <w:spacing w:val="2"/>
          <w:w w:val="102"/>
          <w:sz w:val="21"/>
        </w:rPr>
        <w:t>a</w:t>
      </w:r>
      <w:r>
        <w:rPr>
          <w:spacing w:val="1"/>
          <w:w w:val="102"/>
          <w:sz w:val="21"/>
        </w:rPr>
        <w:t>d</w:t>
      </w:r>
      <w:r>
        <w:rPr>
          <w:spacing w:val="2"/>
          <w:w w:val="102"/>
          <w:sz w:val="21"/>
        </w:rPr>
        <w:t>a</w:t>
      </w:r>
      <w:r>
        <w:rPr>
          <w:spacing w:val="1"/>
          <w:w w:val="102"/>
          <w:sz w:val="21"/>
        </w:rPr>
        <w:t>s</w:t>
      </w:r>
      <w:r>
        <w:rPr>
          <w:spacing w:val="0"/>
          <w:w w:val="102"/>
          <w:sz w:val="21"/>
        </w:rPr>
        <w:t>tr</w:t>
      </w:r>
      <w:r>
        <w:rPr>
          <w:w w:val="102"/>
          <w:sz w:val="21"/>
        </w:rPr>
        <w:t>e</w:t>
      </w:r>
      <w:r>
        <w:rPr>
          <w:spacing w:val="5"/>
          <w:sz w:val="21"/>
        </w:rPr>
        <w:t> </w:t>
      </w:r>
      <w:r>
        <w:rPr>
          <w:spacing w:val="2"/>
          <w:w w:val="102"/>
          <w:sz w:val="21"/>
        </w:rPr>
        <w:t>e</w:t>
      </w:r>
      <w:r>
        <w:rPr>
          <w:w w:val="102"/>
          <w:sz w:val="21"/>
        </w:rPr>
        <w:t>n</w:t>
      </w:r>
      <w:r>
        <w:rPr>
          <w:spacing w:val="5"/>
          <w:sz w:val="21"/>
        </w:rPr>
        <w:t> </w:t>
      </w:r>
      <w:r>
        <w:rPr>
          <w:spacing w:val="0"/>
          <w:w w:val="102"/>
          <w:sz w:val="21"/>
        </w:rPr>
        <w:t>c</w:t>
      </w:r>
      <w:r>
        <w:rPr>
          <w:spacing w:val="1"/>
          <w:w w:val="102"/>
          <w:sz w:val="21"/>
        </w:rPr>
        <w:t>o</w:t>
      </w:r>
      <w:r>
        <w:rPr>
          <w:spacing w:val="0"/>
          <w:w w:val="102"/>
          <w:sz w:val="21"/>
        </w:rPr>
        <w:t>l</w:t>
      </w:r>
      <w:r>
        <w:rPr>
          <w:rFonts w:ascii="Calibri" w:hAnsi="Calibri"/>
          <w:w w:val="51"/>
          <w:sz w:val="21"/>
        </w:rPr>
        <w:t>·</w:t>
      </w:r>
      <w:r>
        <w:rPr>
          <w:rFonts w:ascii="Calibri" w:hAnsi="Calibri"/>
          <w:spacing w:val="0"/>
          <w:w w:val="51"/>
          <w:sz w:val="21"/>
        </w:rPr>
        <w:t>∙</w:t>
      </w:r>
      <w:r>
        <w:rPr>
          <w:spacing w:val="0"/>
          <w:w w:val="102"/>
          <w:sz w:val="21"/>
        </w:rPr>
        <w:t>l</w:t>
      </w:r>
      <w:r>
        <w:rPr>
          <w:spacing w:val="2"/>
          <w:w w:val="102"/>
          <w:sz w:val="21"/>
        </w:rPr>
        <w:t>a</w:t>
      </w:r>
      <w:r>
        <w:rPr>
          <w:spacing w:val="0"/>
          <w:w w:val="102"/>
          <w:sz w:val="21"/>
        </w:rPr>
        <w:t>b</w:t>
      </w:r>
      <w:r>
        <w:rPr>
          <w:spacing w:val="1"/>
          <w:w w:val="102"/>
          <w:sz w:val="21"/>
        </w:rPr>
        <w:t>o</w:t>
      </w:r>
      <w:r>
        <w:rPr>
          <w:spacing w:val="0"/>
          <w:w w:val="102"/>
          <w:sz w:val="21"/>
        </w:rPr>
        <w:t>r</w:t>
      </w:r>
      <w:r>
        <w:rPr>
          <w:spacing w:val="2"/>
          <w:w w:val="102"/>
          <w:sz w:val="21"/>
        </w:rPr>
        <w:t>a</w:t>
      </w:r>
      <w:r>
        <w:rPr>
          <w:spacing w:val="0"/>
          <w:w w:val="102"/>
          <w:sz w:val="21"/>
        </w:rPr>
        <w:t>c</w:t>
      </w:r>
      <w:r>
        <w:rPr>
          <w:w w:val="102"/>
          <w:sz w:val="21"/>
        </w:rPr>
        <w:t>ió</w:t>
      </w:r>
      <w:r>
        <w:rPr>
          <w:spacing w:val="5"/>
          <w:sz w:val="21"/>
        </w:rPr>
        <w:t> </w:t>
      </w:r>
      <w:r>
        <w:rPr>
          <w:spacing w:val="2"/>
          <w:w w:val="102"/>
          <w:sz w:val="21"/>
        </w:rPr>
        <w:t>am</w:t>
      </w:r>
      <w:r>
        <w:rPr>
          <w:w w:val="102"/>
          <w:sz w:val="21"/>
        </w:rPr>
        <w:t>b</w:t>
      </w:r>
      <w:r>
        <w:rPr>
          <w:spacing w:val="5"/>
          <w:sz w:val="21"/>
        </w:rPr>
        <w:t> </w:t>
      </w:r>
      <w:r>
        <w:rPr>
          <w:spacing w:val="2"/>
          <w:w w:val="102"/>
          <w:sz w:val="21"/>
        </w:rPr>
        <w:t>e</w:t>
      </w:r>
      <w:r>
        <w:rPr>
          <w:spacing w:val="0"/>
          <w:w w:val="102"/>
          <w:sz w:val="21"/>
        </w:rPr>
        <w:t>l</w:t>
      </w:r>
      <w:r>
        <w:rPr>
          <w:w w:val="102"/>
          <w:sz w:val="21"/>
        </w:rPr>
        <w:t>s</w:t>
      </w:r>
      <w:r>
        <w:rPr>
          <w:spacing w:val="5"/>
          <w:sz w:val="21"/>
        </w:rPr>
        <w:t> </w:t>
      </w:r>
      <w:r>
        <w:rPr>
          <w:spacing w:val="2"/>
          <w:w w:val="102"/>
          <w:sz w:val="21"/>
        </w:rPr>
        <w:t>e</w:t>
      </w:r>
      <w:r>
        <w:rPr>
          <w:spacing w:val="1"/>
          <w:w w:val="102"/>
          <w:sz w:val="21"/>
        </w:rPr>
        <w:t>n</w:t>
      </w:r>
      <w:r>
        <w:rPr>
          <w:w w:val="102"/>
          <w:sz w:val="21"/>
        </w:rPr>
        <w:t>s</w:t>
      </w:r>
      <w:r>
        <w:rPr>
          <w:spacing w:val="5"/>
          <w:sz w:val="21"/>
        </w:rPr>
        <w:t> </w:t>
      </w:r>
      <w:r>
        <w:rPr>
          <w:spacing w:val="0"/>
          <w:w w:val="102"/>
          <w:sz w:val="21"/>
        </w:rPr>
        <w:t>l</w:t>
      </w:r>
      <w:r>
        <w:rPr>
          <w:spacing w:val="1"/>
          <w:w w:val="102"/>
          <w:sz w:val="21"/>
        </w:rPr>
        <w:t>o</w:t>
      </w:r>
      <w:r>
        <w:rPr>
          <w:spacing w:val="0"/>
          <w:w w:val="102"/>
          <w:sz w:val="21"/>
        </w:rPr>
        <w:t>c</w:t>
      </w:r>
      <w:r>
        <w:rPr>
          <w:spacing w:val="2"/>
          <w:w w:val="102"/>
          <w:sz w:val="21"/>
        </w:rPr>
        <w:t>a</w:t>
      </w:r>
      <w:r>
        <w:rPr>
          <w:spacing w:val="0"/>
          <w:w w:val="102"/>
          <w:sz w:val="21"/>
        </w:rPr>
        <w:t>ls</w:t>
      </w:r>
      <w:r>
        <w:rPr>
          <w:w w:val="102"/>
          <w:sz w:val="21"/>
        </w:rPr>
        <w:t>.</w:t>
      </w:r>
    </w:p>
    <w:p>
      <w:pPr>
        <w:pStyle w:val="BodyText"/>
        <w:ind w:left="0"/>
        <w:jc w:val="left"/>
        <w:rPr>
          <w:sz w:val="26"/>
        </w:rPr>
      </w:pPr>
    </w:p>
    <w:p>
      <w:pPr>
        <w:pStyle w:val="BodyText"/>
        <w:spacing w:before="6"/>
        <w:ind w:left="0"/>
        <w:jc w:val="left"/>
      </w:pPr>
    </w:p>
    <w:p>
      <w:pPr>
        <w:pStyle w:val="Heading2"/>
        <w:spacing w:before="1"/>
      </w:pPr>
      <w:r>
        <w:rPr>
          <w:w w:val="105"/>
        </w:rPr>
        <w:t>TÍTOL VII.  Procés constituent</w:t>
      </w:r>
    </w:p>
    <w:p>
      <w:pPr>
        <w:spacing w:before="194"/>
        <w:ind w:left="114" w:right="0" w:firstLine="0"/>
        <w:jc w:val="both"/>
        <w:rPr>
          <w:rFonts w:ascii="LucidaSans-Demi" w:hAnsi="LucidaSans-Demi"/>
          <w:b/>
          <w:sz w:val="21"/>
        </w:rPr>
      </w:pPr>
      <w:r>
        <w:rPr>
          <w:rFonts w:ascii="LucidaSans-Demi" w:hAnsi="LucidaSans-Demi"/>
          <w:b/>
          <w:w w:val="105"/>
          <w:sz w:val="21"/>
        </w:rPr>
        <w:t>Article 85. Activació i característiques fonamentals</w:t>
      </w:r>
    </w:p>
    <w:p>
      <w:pPr>
        <w:pStyle w:val="BodyText"/>
        <w:spacing w:line="309" w:lineRule="auto" w:before="189"/>
        <w:ind w:right="101"/>
      </w:pPr>
      <w:r>
        <w:rPr>
          <w:w w:val="105"/>
        </w:rPr>
        <w:t>Una vegada celebrat el referèndum i en cas de resultat favorable de l’opció independentista, el Govern de la Generalitat activarà un procés constituent, democràtic, de base ciutadana, transversal, participatiu i vinculant, amb l’objectiu de redactar i aprovar la Constitució de la República.</w:t>
      </w:r>
    </w:p>
    <w:p>
      <w:pPr>
        <w:pStyle w:val="BodyText"/>
        <w:ind w:left="0"/>
        <w:jc w:val="left"/>
        <w:rPr>
          <w:sz w:val="24"/>
        </w:rPr>
      </w:pPr>
    </w:p>
    <w:p>
      <w:pPr>
        <w:pStyle w:val="BodyText"/>
        <w:spacing w:before="10"/>
        <w:ind w:left="0"/>
        <w:jc w:val="left"/>
        <w:rPr>
          <w:sz w:val="23"/>
        </w:rPr>
      </w:pPr>
    </w:p>
    <w:p>
      <w:pPr>
        <w:pStyle w:val="Heading2"/>
      </w:pPr>
      <w:r>
        <w:rPr>
          <w:w w:val="105"/>
        </w:rPr>
        <w:t>Article 86. Fases del procés</w:t>
      </w:r>
    </w:p>
    <w:p>
      <w:pPr>
        <w:pStyle w:val="BodyText"/>
        <w:spacing w:line="309" w:lineRule="auto" w:before="189"/>
        <w:ind w:right="99"/>
      </w:pPr>
      <w:r>
        <w:rPr>
          <w:w w:val="105"/>
        </w:rPr>
        <w:t>El procés constituent consta de tres fases successives: una primera, de procés participatiu; una segona, d’eleccions constituents i  d’elaboració  d’una proposta de Constitució per part de l’Assemblea Constituent; una tercera, de ratificació de la Constitució per mitjà d’un referèndum.</w:t>
      </w:r>
    </w:p>
    <w:p>
      <w:pPr>
        <w:spacing w:after="0" w:line="309" w:lineRule="auto"/>
        <w:sectPr>
          <w:pgSz w:w="11900" w:h="16840"/>
          <w:pgMar w:header="844" w:footer="716" w:top="1760" w:bottom="900" w:left="1600" w:right="158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87. Procés participatiu</w:t>
      </w:r>
    </w:p>
    <w:p>
      <w:pPr>
        <w:pStyle w:val="ListParagraph"/>
        <w:numPr>
          <w:ilvl w:val="0"/>
          <w:numId w:val="67"/>
        </w:numPr>
        <w:tabs>
          <w:tab w:pos="506" w:val="left" w:leader="none"/>
        </w:tabs>
        <w:spacing w:line="309" w:lineRule="auto" w:before="194" w:after="0"/>
        <w:ind w:left="114" w:right="120" w:firstLine="0"/>
        <w:jc w:val="both"/>
        <w:rPr>
          <w:sz w:val="21"/>
        </w:rPr>
      </w:pPr>
      <w:r>
        <w:rPr>
          <w:w w:val="105"/>
          <w:sz w:val="21"/>
        </w:rPr>
        <w:t>El Parlament</w:t>
      </w:r>
      <w:r>
        <w:rPr>
          <w:spacing w:val="68"/>
          <w:w w:val="105"/>
          <w:sz w:val="21"/>
        </w:rPr>
        <w:t> </w:t>
      </w:r>
      <w:r>
        <w:rPr>
          <w:w w:val="105"/>
          <w:sz w:val="21"/>
        </w:rPr>
        <w:t>empararà les diferents fases del procés, vetllant pel desplegament de la fase participativa que tindrà lloc durant els sis mesos posteriors a la proclamació dels resultats del referèndum. Aquesta constarà d’un procés deliberatiu a nivell sectorial i territorial, i la subsegüent convocatòria d’un Fòrum Social Constituent format per representants de la societat civil i dels partits</w:t>
      </w:r>
      <w:r>
        <w:rPr>
          <w:spacing w:val="-18"/>
          <w:w w:val="105"/>
          <w:sz w:val="21"/>
        </w:rPr>
        <w:t> </w:t>
      </w:r>
      <w:r>
        <w:rPr>
          <w:w w:val="105"/>
          <w:sz w:val="21"/>
        </w:rPr>
        <w:t>polítics.</w:t>
      </w:r>
    </w:p>
    <w:p>
      <w:pPr>
        <w:pStyle w:val="ListParagraph"/>
        <w:numPr>
          <w:ilvl w:val="0"/>
          <w:numId w:val="67"/>
        </w:numPr>
        <w:tabs>
          <w:tab w:pos="405" w:val="left" w:leader="none"/>
        </w:tabs>
        <w:spacing w:line="309" w:lineRule="auto" w:before="122" w:after="0"/>
        <w:ind w:left="114" w:right="117" w:firstLine="0"/>
        <w:jc w:val="both"/>
        <w:rPr>
          <w:sz w:val="21"/>
        </w:rPr>
      </w:pPr>
      <w:r>
        <w:rPr>
          <w:w w:val="105"/>
          <w:sz w:val="21"/>
        </w:rPr>
        <w:t>El Govern crearà un Consell assessor format per experts acadèmics, a nivell nacional i internacional, per tal d’assessorar en la fase deliberativa constituent liderat per la societat civil</w:t>
      </w:r>
      <w:r>
        <w:rPr>
          <w:spacing w:val="-17"/>
          <w:w w:val="105"/>
          <w:sz w:val="21"/>
        </w:rPr>
        <w:t> </w:t>
      </w:r>
      <w:r>
        <w:rPr>
          <w:w w:val="105"/>
          <w:sz w:val="21"/>
        </w:rPr>
        <w:t>organitzada.</w:t>
      </w:r>
    </w:p>
    <w:p>
      <w:pPr>
        <w:pStyle w:val="ListParagraph"/>
        <w:numPr>
          <w:ilvl w:val="0"/>
          <w:numId w:val="67"/>
        </w:numPr>
        <w:tabs>
          <w:tab w:pos="412" w:val="left" w:leader="none"/>
        </w:tabs>
        <w:spacing w:line="309" w:lineRule="auto" w:before="122" w:after="0"/>
        <w:ind w:left="114" w:right="117" w:firstLine="0"/>
        <w:jc w:val="both"/>
        <w:rPr>
          <w:sz w:val="21"/>
        </w:rPr>
      </w:pPr>
      <w:r>
        <w:rPr>
          <w:w w:val="105"/>
          <w:sz w:val="21"/>
        </w:rPr>
        <w:t>El Fòrum Social Constituent, recollint els debats de la fase deliberativa, ha de debatre i formular un conjunt de preguntes sobre els principis i qüestions generals de la futura Constitució, que hauran d’ésser resoltes per la ciutadania mitjançant un procés de participació ciutadana. El resultat d’aquesta participació ciutadana constituirà un mandat que vincula políticament l’Assemblea constituent, la qual els articula jurídicament i, si cal, els harmonitza i</w:t>
      </w:r>
      <w:r>
        <w:rPr>
          <w:spacing w:val="-13"/>
          <w:w w:val="105"/>
          <w:sz w:val="21"/>
        </w:rPr>
        <w:t> </w:t>
      </w:r>
      <w:r>
        <w:rPr>
          <w:w w:val="105"/>
          <w:sz w:val="21"/>
        </w:rPr>
        <w:t>sistematitza.</w:t>
      </w:r>
    </w:p>
    <w:p>
      <w:pPr>
        <w:pStyle w:val="BodyText"/>
        <w:ind w:left="0"/>
        <w:jc w:val="left"/>
        <w:rPr>
          <w:sz w:val="24"/>
        </w:rPr>
      </w:pPr>
    </w:p>
    <w:p>
      <w:pPr>
        <w:pStyle w:val="BodyText"/>
        <w:spacing w:before="5"/>
        <w:ind w:left="0"/>
        <w:jc w:val="left"/>
        <w:rPr>
          <w:sz w:val="23"/>
        </w:rPr>
      </w:pPr>
    </w:p>
    <w:p>
      <w:pPr>
        <w:pStyle w:val="Heading2"/>
        <w:spacing w:before="1"/>
      </w:pPr>
      <w:r>
        <w:rPr>
          <w:w w:val="105"/>
        </w:rPr>
        <w:t>Article 88. L’Assemblea constituent</w:t>
      </w:r>
    </w:p>
    <w:p>
      <w:pPr>
        <w:pStyle w:val="ListParagraph"/>
        <w:numPr>
          <w:ilvl w:val="0"/>
          <w:numId w:val="68"/>
        </w:numPr>
        <w:tabs>
          <w:tab w:pos="456" w:val="left" w:leader="none"/>
        </w:tabs>
        <w:spacing w:line="309" w:lineRule="auto" w:before="194" w:after="0"/>
        <w:ind w:left="114" w:right="120" w:firstLine="0"/>
        <w:jc w:val="both"/>
        <w:rPr>
          <w:sz w:val="21"/>
        </w:rPr>
      </w:pPr>
      <w:r>
        <w:rPr>
          <w:w w:val="105"/>
          <w:sz w:val="21"/>
        </w:rPr>
        <w:t>Acabat el procés participatiu, el President o presidenta de la República dissol el Parlament i convoca eleccions constituents. L’Assemblea constituent es compon del mateix nombre de membres que el Parlament dissolt. S’elegeixen seguint el règim electoral</w:t>
      </w:r>
      <w:r>
        <w:rPr>
          <w:spacing w:val="-18"/>
          <w:w w:val="105"/>
          <w:sz w:val="21"/>
        </w:rPr>
        <w:t> </w:t>
      </w:r>
      <w:r>
        <w:rPr>
          <w:w w:val="105"/>
          <w:sz w:val="21"/>
        </w:rPr>
        <w:t>ordinari.</w:t>
      </w:r>
    </w:p>
    <w:p>
      <w:pPr>
        <w:pStyle w:val="ListParagraph"/>
        <w:numPr>
          <w:ilvl w:val="0"/>
          <w:numId w:val="68"/>
        </w:numPr>
        <w:tabs>
          <w:tab w:pos="484" w:val="left" w:leader="none"/>
        </w:tabs>
        <w:spacing w:line="309" w:lineRule="auto" w:before="122" w:after="0"/>
        <w:ind w:left="114" w:right="118" w:firstLine="0"/>
        <w:jc w:val="both"/>
        <w:rPr>
          <w:sz w:val="21"/>
        </w:rPr>
      </w:pPr>
      <w:r>
        <w:rPr>
          <w:w w:val="105"/>
          <w:sz w:val="21"/>
        </w:rPr>
        <w:t>L’Assemblea constituent disposa de plens poders per a redactar una proposta de Constitució, la qual s’ha d’aprovar per majoria de 3/5 dels membres del Ple en votació final sobre el conjunt del text. Si no s’assoleix aquesta majoria, en la segona votació és suficient la majoria absoluta; si no s’obté se segueix deliberant i sotmetent a votació noves propostes fins assolir- la. Cap de les decisions de l’Assemblea constituent, en exercici del poder constituent, seran susceptibles de control, suspensió o impugnació per cap altre poder, jutjat o</w:t>
      </w:r>
      <w:r>
        <w:rPr>
          <w:spacing w:val="-15"/>
          <w:w w:val="105"/>
          <w:sz w:val="21"/>
        </w:rPr>
        <w:t> </w:t>
      </w:r>
      <w:r>
        <w:rPr>
          <w:w w:val="105"/>
          <w:sz w:val="21"/>
        </w:rPr>
        <w:t>tribunal.</w:t>
      </w:r>
    </w:p>
    <w:p>
      <w:pPr>
        <w:pStyle w:val="ListParagraph"/>
        <w:numPr>
          <w:ilvl w:val="0"/>
          <w:numId w:val="68"/>
        </w:numPr>
        <w:tabs>
          <w:tab w:pos="519" w:val="left" w:leader="none"/>
        </w:tabs>
        <w:spacing w:line="312" w:lineRule="auto" w:before="122" w:after="0"/>
        <w:ind w:left="114" w:right="119" w:firstLine="0"/>
        <w:jc w:val="both"/>
        <w:rPr>
          <w:sz w:val="21"/>
        </w:rPr>
      </w:pPr>
      <w:r>
        <w:rPr>
          <w:w w:val="105"/>
          <w:sz w:val="21"/>
        </w:rPr>
        <w:t>L’Assemblea constituent es regeix pel que disposa aquesta Llei i, supletòriament, pel que disposa el Reglament del Parlament de</w:t>
      </w:r>
      <w:r>
        <w:rPr>
          <w:spacing w:val="-29"/>
          <w:w w:val="105"/>
          <w:sz w:val="21"/>
        </w:rPr>
        <w:t> </w:t>
      </w:r>
      <w:r>
        <w:rPr>
          <w:w w:val="105"/>
          <w:sz w:val="21"/>
        </w:rPr>
        <w:t>Catalunya.</w:t>
      </w:r>
    </w:p>
    <w:p>
      <w:pPr>
        <w:pStyle w:val="ListParagraph"/>
        <w:numPr>
          <w:ilvl w:val="0"/>
          <w:numId w:val="68"/>
        </w:numPr>
        <w:tabs>
          <w:tab w:pos="474" w:val="left" w:leader="none"/>
        </w:tabs>
        <w:spacing w:line="312" w:lineRule="auto" w:before="115" w:after="0"/>
        <w:ind w:left="114" w:right="121" w:firstLine="0"/>
        <w:jc w:val="both"/>
        <w:rPr>
          <w:sz w:val="21"/>
        </w:rPr>
      </w:pPr>
      <w:r>
        <w:rPr>
          <w:w w:val="105"/>
          <w:sz w:val="21"/>
        </w:rPr>
        <w:t>L’Assemblea constituent assumeix la resta de les funcions, facultats i obligacions del Parlament, inclosa l’elecció del president o presidenta de la República, d’acord amb el que disposa aquesta</w:t>
      </w:r>
      <w:r>
        <w:rPr>
          <w:spacing w:val="-25"/>
          <w:w w:val="105"/>
          <w:sz w:val="21"/>
        </w:rPr>
        <w:t> </w:t>
      </w:r>
      <w:r>
        <w:rPr>
          <w:w w:val="105"/>
          <w:sz w:val="21"/>
        </w:rPr>
        <w:t>Llei.</w:t>
      </w:r>
    </w:p>
    <w:p>
      <w:pPr>
        <w:spacing w:after="0" w:line="312" w:lineRule="auto"/>
        <w:jc w:val="both"/>
        <w:rPr>
          <w:sz w:val="21"/>
        </w:rPr>
        <w:sectPr>
          <w:pgSz w:w="11900" w:h="16840"/>
          <w:pgMar w:header="844" w:footer="716" w:top="1760" w:bottom="900" w:left="1600" w:right="1560"/>
        </w:sectPr>
      </w:pPr>
    </w:p>
    <w:p>
      <w:pPr>
        <w:pStyle w:val="BodyText"/>
        <w:ind w:left="0"/>
        <w:jc w:val="left"/>
        <w:rPr>
          <w:sz w:val="20"/>
        </w:rPr>
      </w:pPr>
    </w:p>
    <w:p>
      <w:pPr>
        <w:pStyle w:val="BodyText"/>
        <w:ind w:left="0"/>
        <w:jc w:val="left"/>
        <w:rPr>
          <w:sz w:val="20"/>
        </w:rPr>
      </w:pPr>
    </w:p>
    <w:p>
      <w:pPr>
        <w:pStyle w:val="BodyText"/>
        <w:spacing w:before="3"/>
        <w:ind w:left="0"/>
        <w:jc w:val="left"/>
        <w:rPr>
          <w:sz w:val="26"/>
        </w:rPr>
      </w:pPr>
    </w:p>
    <w:p>
      <w:pPr>
        <w:pStyle w:val="Heading2"/>
        <w:spacing w:before="106"/>
      </w:pPr>
      <w:r>
        <w:rPr>
          <w:w w:val="105"/>
        </w:rPr>
        <w:t>Article 89. Ratificació per referèndum</w:t>
      </w:r>
    </w:p>
    <w:p>
      <w:pPr>
        <w:pStyle w:val="ListParagraph"/>
        <w:numPr>
          <w:ilvl w:val="0"/>
          <w:numId w:val="69"/>
        </w:numPr>
        <w:tabs>
          <w:tab w:pos="393" w:val="left" w:leader="none"/>
        </w:tabs>
        <w:spacing w:line="240" w:lineRule="auto" w:before="194" w:after="0"/>
        <w:ind w:left="114" w:right="0" w:firstLine="0"/>
        <w:jc w:val="both"/>
        <w:rPr>
          <w:sz w:val="21"/>
        </w:rPr>
      </w:pPr>
      <w:r>
        <w:rPr>
          <w:w w:val="105"/>
          <w:sz w:val="21"/>
        </w:rPr>
        <w:t>Aprovada la proposta de Constitució, se sotmet a ratificació per</w:t>
      </w:r>
      <w:r>
        <w:rPr>
          <w:spacing w:val="-40"/>
          <w:w w:val="105"/>
          <w:sz w:val="21"/>
        </w:rPr>
        <w:t> </w:t>
      </w:r>
      <w:r>
        <w:rPr>
          <w:w w:val="105"/>
          <w:sz w:val="21"/>
        </w:rPr>
        <w:t>referèndum.</w:t>
      </w:r>
    </w:p>
    <w:p>
      <w:pPr>
        <w:pStyle w:val="ListParagraph"/>
        <w:numPr>
          <w:ilvl w:val="0"/>
          <w:numId w:val="69"/>
        </w:numPr>
        <w:tabs>
          <w:tab w:pos="465" w:val="left" w:leader="none"/>
        </w:tabs>
        <w:spacing w:line="309" w:lineRule="auto" w:before="194" w:after="0"/>
        <w:ind w:left="114" w:right="99" w:firstLine="0"/>
        <w:jc w:val="both"/>
        <w:rPr>
          <w:sz w:val="21"/>
        </w:rPr>
      </w:pPr>
      <w:r>
        <w:rPr>
          <w:w w:val="105"/>
          <w:sz w:val="21"/>
        </w:rPr>
        <w:t>Si la proposta de Constitució és ratificada per la ciutadania, es dissol l’Assemblea constituent de forma immediata i es procedeix a convocar eleccions per a la conformació del nou sistema institucional establert per la Constitució.</w:t>
      </w:r>
    </w:p>
    <w:p>
      <w:pPr>
        <w:pStyle w:val="ListParagraph"/>
        <w:numPr>
          <w:ilvl w:val="0"/>
          <w:numId w:val="69"/>
        </w:numPr>
        <w:tabs>
          <w:tab w:pos="459" w:val="left" w:leader="none"/>
        </w:tabs>
        <w:spacing w:line="312" w:lineRule="auto" w:before="117" w:after="0"/>
        <w:ind w:left="114" w:right="100" w:firstLine="0"/>
        <w:jc w:val="both"/>
        <w:rPr>
          <w:sz w:val="21"/>
        </w:rPr>
      </w:pPr>
      <w:r>
        <w:rPr>
          <w:w w:val="105"/>
          <w:sz w:val="21"/>
        </w:rPr>
        <w:t>Fins a la constitució de les noves institucions, la diputació permanent, fiscalitza la creació del nou entramat institucional i assumeix transitòriament les funcions, facultats i obligacions del</w:t>
      </w:r>
      <w:r>
        <w:rPr>
          <w:spacing w:val="-26"/>
          <w:w w:val="105"/>
          <w:sz w:val="21"/>
        </w:rPr>
        <w:t> </w:t>
      </w:r>
      <w:r>
        <w:rPr>
          <w:w w:val="105"/>
          <w:sz w:val="21"/>
        </w:rPr>
        <w:t>Parlament.</w:t>
      </w:r>
    </w:p>
    <w:p>
      <w:pPr>
        <w:pStyle w:val="BodyText"/>
        <w:ind w:left="0"/>
        <w:jc w:val="left"/>
        <w:rPr>
          <w:sz w:val="24"/>
        </w:rPr>
      </w:pPr>
    </w:p>
    <w:p>
      <w:pPr>
        <w:pStyle w:val="BodyText"/>
        <w:spacing w:before="2"/>
        <w:ind w:left="0"/>
        <w:jc w:val="left"/>
        <w:rPr>
          <w:sz w:val="23"/>
        </w:rPr>
      </w:pPr>
    </w:p>
    <w:p>
      <w:pPr>
        <w:pStyle w:val="Heading2"/>
        <w:spacing w:before="1"/>
      </w:pPr>
      <w:r>
        <w:rPr>
          <w:w w:val="105"/>
        </w:rPr>
        <w:t>Disposicions finals</w:t>
      </w:r>
    </w:p>
    <w:p>
      <w:pPr>
        <w:pStyle w:val="BodyText"/>
        <w:ind w:left="0"/>
        <w:jc w:val="left"/>
        <w:rPr>
          <w:rFonts w:ascii="LucidaSans-Demi"/>
          <w:b/>
          <w:sz w:val="24"/>
        </w:rPr>
      </w:pPr>
    </w:p>
    <w:p>
      <w:pPr>
        <w:pStyle w:val="BodyText"/>
        <w:spacing w:before="7"/>
        <w:ind w:left="0"/>
        <w:jc w:val="left"/>
        <w:rPr>
          <w:rFonts w:ascii="LucidaSans-Demi"/>
          <w:b/>
          <w:sz w:val="29"/>
        </w:rPr>
      </w:pPr>
    </w:p>
    <w:p>
      <w:pPr>
        <w:spacing w:before="0"/>
        <w:ind w:left="114" w:right="0" w:firstLine="0"/>
        <w:jc w:val="both"/>
        <w:rPr>
          <w:rFonts w:ascii="LucidaSans-Demi" w:hAnsi="LucidaSans-Demi"/>
          <w:b/>
          <w:sz w:val="21"/>
        </w:rPr>
      </w:pPr>
      <w:r>
        <w:rPr>
          <w:rFonts w:ascii="LucidaSans-Demi" w:hAnsi="LucidaSans-Demi"/>
          <w:b/>
          <w:w w:val="105"/>
          <w:sz w:val="21"/>
        </w:rPr>
        <w:t>Disposició final primera</w:t>
      </w:r>
    </w:p>
    <w:p>
      <w:pPr>
        <w:pStyle w:val="BodyText"/>
        <w:spacing w:before="194"/>
      </w:pPr>
      <w:r>
        <w:rPr>
          <w:w w:val="105"/>
        </w:rPr>
        <w:t>Reforma de la llei de transitorietat jurídica i fundacional de la República</w:t>
      </w:r>
    </w:p>
    <w:p>
      <w:pPr>
        <w:pStyle w:val="BodyText"/>
        <w:spacing w:line="309" w:lineRule="auto" w:before="194"/>
        <w:ind w:right="103"/>
      </w:pPr>
      <w:r>
        <w:rPr>
          <w:w w:val="105"/>
        </w:rPr>
        <w:t>Aquesta Llei es pot reformar, sempre que s’indiqui de manera expressa aquesta circumstància a la llei que introdueix la reforma, amb el vot favorable de la majoria absoluta de membres del</w:t>
      </w:r>
      <w:r>
        <w:rPr>
          <w:spacing w:val="-21"/>
          <w:w w:val="105"/>
        </w:rPr>
        <w:t> </w:t>
      </w:r>
      <w:r>
        <w:rPr>
          <w:w w:val="105"/>
        </w:rPr>
        <w:t>Parlament.</w:t>
      </w:r>
    </w:p>
    <w:p>
      <w:pPr>
        <w:pStyle w:val="BodyText"/>
        <w:ind w:left="0"/>
        <w:jc w:val="left"/>
        <w:rPr>
          <w:sz w:val="24"/>
        </w:rPr>
      </w:pPr>
    </w:p>
    <w:p>
      <w:pPr>
        <w:pStyle w:val="BodyText"/>
        <w:spacing w:before="5"/>
        <w:ind w:left="0"/>
        <w:jc w:val="left"/>
        <w:rPr>
          <w:sz w:val="23"/>
        </w:rPr>
      </w:pPr>
    </w:p>
    <w:p>
      <w:pPr>
        <w:pStyle w:val="Heading2"/>
        <w:spacing w:before="1"/>
      </w:pPr>
      <w:r>
        <w:rPr>
          <w:w w:val="105"/>
        </w:rPr>
        <w:t>Disposició final segona</w:t>
      </w:r>
    </w:p>
    <w:p>
      <w:pPr>
        <w:pStyle w:val="BodyText"/>
        <w:spacing w:line="309" w:lineRule="auto" w:before="194"/>
        <w:ind w:right="103"/>
      </w:pPr>
      <w:r>
        <w:rPr>
          <w:w w:val="105"/>
        </w:rPr>
        <w:t>Les sol.licituds de nacionalitat previstes als articles 7 i 8 s’hauran de resoldre abans de la convocatòria de les eleccions constituents i d’acord amb les disposicions reglamentàries que estableixi el Govern.</w:t>
      </w:r>
    </w:p>
    <w:p>
      <w:pPr>
        <w:pStyle w:val="BodyText"/>
        <w:ind w:left="0"/>
        <w:jc w:val="left"/>
        <w:rPr>
          <w:sz w:val="24"/>
        </w:rPr>
      </w:pPr>
    </w:p>
    <w:p>
      <w:pPr>
        <w:pStyle w:val="BodyText"/>
        <w:spacing w:before="10"/>
        <w:ind w:left="0"/>
        <w:jc w:val="left"/>
        <w:rPr>
          <w:sz w:val="23"/>
        </w:rPr>
      </w:pPr>
    </w:p>
    <w:p>
      <w:pPr>
        <w:pStyle w:val="Heading2"/>
      </w:pPr>
      <w:r>
        <w:rPr>
          <w:w w:val="105"/>
        </w:rPr>
        <w:t>Disposició final tercera</w:t>
      </w:r>
    </w:p>
    <w:p>
      <w:pPr>
        <w:pStyle w:val="BodyText"/>
        <w:spacing w:line="312" w:lineRule="auto" w:before="189"/>
        <w:ind w:right="103"/>
      </w:pPr>
      <w:r>
        <w:rPr>
          <w:w w:val="105"/>
        </w:rPr>
        <w:t>Aquesta Llei entrarà en vigor una vegada sigui aprovada pel Parlament de Catalunya, se’n faci la publicació oficial i es compleixi allò que disposa l’article</w:t>
      </w:r>
    </w:p>
    <w:p>
      <w:pPr>
        <w:pStyle w:val="BodyText"/>
      </w:pPr>
      <w:r>
        <w:rPr>
          <w:w w:val="105"/>
        </w:rPr>
        <w:t>4.4 de la Llei del referèndum d’autodeterminació de Catalunya.</w:t>
      </w:r>
    </w:p>
    <w:p>
      <w:pPr>
        <w:pStyle w:val="BodyText"/>
        <w:spacing w:before="183"/>
        <w:rPr>
          <w:rFonts w:ascii="Calibri" w:hAnsi="Calibri"/>
        </w:rPr>
      </w:pPr>
      <w:r>
        <w:rPr>
          <w:rFonts w:ascii="Calibri" w:hAnsi="Calibri"/>
          <w:w w:val="25"/>
        </w:rPr>
        <w:t>   </w:t>
      </w:r>
      <w:r>
        <w:rPr>
          <w:rFonts w:ascii="Calibri" w:hAnsi="Calibri"/>
          <w:w w:val="35"/>
        </w:rPr>
        <w:t> </w:t>
      </w:r>
    </w:p>
    <w:p>
      <w:pPr>
        <w:spacing w:after="0"/>
        <w:rPr>
          <w:rFonts w:ascii="Calibri" w:hAnsi="Calibri"/>
        </w:rPr>
        <w:sectPr>
          <w:pgSz w:w="11900" w:h="16840"/>
          <w:pgMar w:header="844" w:footer="716" w:top="1760" w:bottom="900" w:left="1600" w:right="1580"/>
        </w:sectPr>
      </w:pPr>
    </w:p>
    <w:p>
      <w:pPr>
        <w:pStyle w:val="BodyText"/>
        <w:ind w:left="0"/>
        <w:jc w:val="left"/>
        <w:rPr>
          <w:rFonts w:ascii="Calibri"/>
          <w:sz w:val="20"/>
        </w:rPr>
      </w:pPr>
    </w:p>
    <w:p>
      <w:pPr>
        <w:pStyle w:val="BodyText"/>
        <w:ind w:left="0"/>
        <w:jc w:val="left"/>
        <w:rPr>
          <w:rFonts w:ascii="Calibri"/>
          <w:sz w:val="20"/>
        </w:rPr>
      </w:pPr>
    </w:p>
    <w:p>
      <w:pPr>
        <w:pStyle w:val="BodyText"/>
        <w:spacing w:before="11"/>
        <w:ind w:left="0"/>
        <w:jc w:val="left"/>
        <w:rPr>
          <w:rFonts w:ascii="Calibri"/>
          <w:sz w:val="23"/>
        </w:rPr>
      </w:pPr>
    </w:p>
    <w:p>
      <w:pPr>
        <w:pStyle w:val="BodyText"/>
        <w:spacing w:before="106"/>
        <w:jc w:val="left"/>
      </w:pPr>
      <w:r>
        <w:rPr>
          <w:w w:val="105"/>
        </w:rPr>
        <w:t>Palau del Parlament, 28 d’agost de 2017</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tabs>
          <w:tab w:pos="6343" w:val="left" w:leader="none"/>
          <w:tab w:pos="6694" w:val="left" w:leader="none"/>
        </w:tabs>
        <w:spacing w:line="312" w:lineRule="auto" w:before="143"/>
        <w:ind w:right="100"/>
        <w:jc w:val="left"/>
      </w:pPr>
      <w:r>
        <w:rPr>
          <w:w w:val="105"/>
        </w:rPr>
        <w:t>Lluís M. Corominas</w:t>
      </w:r>
      <w:r>
        <w:rPr>
          <w:spacing w:val="-7"/>
          <w:w w:val="105"/>
        </w:rPr>
        <w:t> </w:t>
      </w:r>
      <w:r>
        <w:rPr>
          <w:w w:val="105"/>
        </w:rPr>
        <w:t>i</w:t>
      </w:r>
      <w:r>
        <w:rPr>
          <w:spacing w:val="-3"/>
          <w:w w:val="105"/>
        </w:rPr>
        <w:t> </w:t>
      </w:r>
      <w:r>
        <w:rPr>
          <w:w w:val="105"/>
        </w:rPr>
        <w:t>Díaz</w:t>
        <w:tab/>
        <w:t>Marta Rovira</w:t>
      </w:r>
      <w:r>
        <w:rPr>
          <w:spacing w:val="-5"/>
          <w:w w:val="105"/>
        </w:rPr>
        <w:t> </w:t>
      </w:r>
      <w:r>
        <w:rPr>
          <w:w w:val="105"/>
        </w:rPr>
        <w:t>i</w:t>
      </w:r>
      <w:r>
        <w:rPr>
          <w:spacing w:val="-4"/>
          <w:w w:val="105"/>
        </w:rPr>
        <w:t> </w:t>
      </w:r>
      <w:r>
        <w:rPr>
          <w:w w:val="105"/>
        </w:rPr>
        <w:t>Vergés</w:t>
      </w:r>
      <w:r>
        <w:rPr>
          <w:w w:val="102"/>
        </w:rPr>
        <w:t> </w:t>
      </w:r>
      <w:r>
        <w:rPr>
          <w:w w:val="105"/>
        </w:rPr>
        <w:t>President del</w:t>
      </w:r>
      <w:r>
        <w:rPr>
          <w:spacing w:val="-6"/>
          <w:w w:val="105"/>
        </w:rPr>
        <w:t> </w:t>
      </w:r>
      <w:r>
        <w:rPr>
          <w:w w:val="105"/>
        </w:rPr>
        <w:t>GP</w:t>
      </w:r>
      <w:r>
        <w:rPr>
          <w:spacing w:val="-4"/>
          <w:w w:val="105"/>
        </w:rPr>
        <w:t> </w:t>
      </w:r>
      <w:r>
        <w:rPr>
          <w:w w:val="105"/>
        </w:rPr>
        <w:t>JS</w:t>
        <w:tab/>
        <w:tab/>
        <w:t>Portaveu del GP</w:t>
      </w:r>
      <w:r>
        <w:rPr>
          <w:spacing w:val="-14"/>
          <w:w w:val="105"/>
        </w:rPr>
        <w:t> </w:t>
      </w:r>
      <w:r>
        <w:rPr>
          <w:w w:val="105"/>
        </w:rPr>
        <w:t>JS</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spacing w:before="5"/>
        <w:ind w:left="0"/>
        <w:jc w:val="left"/>
        <w:rPr>
          <w:sz w:val="29"/>
        </w:rPr>
      </w:pPr>
    </w:p>
    <w:p>
      <w:pPr>
        <w:pStyle w:val="BodyText"/>
        <w:tabs>
          <w:tab w:pos="6591" w:val="left" w:leader="none"/>
          <w:tab w:pos="6828" w:val="left" w:leader="none"/>
        </w:tabs>
        <w:spacing w:line="312" w:lineRule="auto"/>
        <w:ind w:right="99"/>
        <w:jc w:val="left"/>
      </w:pPr>
      <w:r>
        <w:rPr>
          <w:w w:val="105"/>
        </w:rPr>
        <w:t>Mireia Boya</w:t>
      </w:r>
      <w:r>
        <w:rPr>
          <w:spacing w:val="-1"/>
          <w:w w:val="105"/>
        </w:rPr>
        <w:t> </w:t>
      </w:r>
      <w:r>
        <w:rPr>
          <w:w w:val="105"/>
        </w:rPr>
        <w:t>e</w:t>
      </w:r>
      <w:r>
        <w:rPr>
          <w:spacing w:val="-1"/>
          <w:w w:val="105"/>
        </w:rPr>
        <w:t> </w:t>
      </w:r>
      <w:r>
        <w:rPr>
          <w:w w:val="105"/>
        </w:rPr>
        <w:t>Busquet</w:t>
        <w:tab/>
        <w:t>Jordi Orobitg</w:t>
      </w:r>
      <w:r>
        <w:rPr>
          <w:spacing w:val="-7"/>
          <w:w w:val="105"/>
        </w:rPr>
        <w:t> </w:t>
      </w:r>
      <w:r>
        <w:rPr>
          <w:w w:val="105"/>
        </w:rPr>
        <w:t>i</w:t>
      </w:r>
      <w:r>
        <w:rPr>
          <w:spacing w:val="-5"/>
          <w:w w:val="105"/>
        </w:rPr>
        <w:t> </w:t>
      </w:r>
      <w:r>
        <w:rPr>
          <w:w w:val="105"/>
        </w:rPr>
        <w:t>Solé</w:t>
      </w:r>
      <w:r>
        <w:rPr>
          <w:spacing w:val="0"/>
          <w:w w:val="102"/>
        </w:rPr>
        <w:t> </w:t>
      </w:r>
      <w:r>
        <w:rPr>
          <w:w w:val="105"/>
        </w:rPr>
        <w:t>Presidenta del</w:t>
      </w:r>
      <w:r>
        <w:rPr>
          <w:spacing w:val="-8"/>
          <w:w w:val="105"/>
        </w:rPr>
        <w:t> </w:t>
      </w:r>
      <w:r>
        <w:rPr>
          <w:w w:val="105"/>
        </w:rPr>
        <w:t>GP</w:t>
      </w:r>
      <w:r>
        <w:rPr>
          <w:spacing w:val="-6"/>
          <w:w w:val="105"/>
        </w:rPr>
        <w:t> </w:t>
      </w:r>
      <w:r>
        <w:rPr>
          <w:w w:val="105"/>
        </w:rPr>
        <w:t>CUP-CC</w:t>
        <w:tab/>
        <w:tab/>
        <w:t>Diputat del GP</w:t>
      </w:r>
      <w:r>
        <w:rPr>
          <w:spacing w:val="-13"/>
          <w:w w:val="105"/>
        </w:rPr>
        <w:t> </w:t>
      </w:r>
      <w:r>
        <w:rPr>
          <w:w w:val="105"/>
        </w:rPr>
        <w:t>JS</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spacing w:before="9"/>
        <w:ind w:left="0"/>
        <w:jc w:val="left"/>
        <w:rPr>
          <w:sz w:val="29"/>
        </w:rPr>
      </w:pPr>
    </w:p>
    <w:p>
      <w:pPr>
        <w:pStyle w:val="BodyText"/>
        <w:tabs>
          <w:tab w:pos="6193" w:val="left" w:leader="none"/>
        </w:tabs>
        <w:spacing w:before="1"/>
        <w:jc w:val="left"/>
      </w:pPr>
      <w:r>
        <w:rPr>
          <w:w w:val="105"/>
        </w:rPr>
        <w:t>Benet Salellas</w:t>
      </w:r>
      <w:r>
        <w:rPr>
          <w:spacing w:val="-1"/>
          <w:w w:val="105"/>
        </w:rPr>
        <w:t> </w:t>
      </w:r>
      <w:r>
        <w:rPr>
          <w:w w:val="105"/>
        </w:rPr>
        <w:t>i</w:t>
      </w:r>
      <w:r>
        <w:rPr>
          <w:spacing w:val="-1"/>
          <w:w w:val="105"/>
        </w:rPr>
        <w:t> </w:t>
      </w:r>
      <w:r>
        <w:rPr>
          <w:w w:val="105"/>
        </w:rPr>
        <w:t>Vilar</w:t>
        <w:tab/>
        <w:t>Gabriela Serra</w:t>
      </w:r>
      <w:r>
        <w:rPr>
          <w:spacing w:val="-7"/>
          <w:w w:val="105"/>
        </w:rPr>
        <w:t> </w:t>
      </w:r>
      <w:r>
        <w:rPr>
          <w:w w:val="105"/>
        </w:rPr>
        <w:t>Frediani</w:t>
      </w:r>
    </w:p>
    <w:p>
      <w:pPr>
        <w:pStyle w:val="BodyText"/>
        <w:tabs>
          <w:tab w:pos="6038" w:val="left" w:leader="none"/>
        </w:tabs>
        <w:spacing w:before="69"/>
        <w:jc w:val="left"/>
      </w:pPr>
      <w:r>
        <w:rPr>
          <w:w w:val="105"/>
        </w:rPr>
        <w:t>Diputat del</w:t>
      </w:r>
      <w:r>
        <w:rPr>
          <w:spacing w:val="-8"/>
          <w:w w:val="105"/>
        </w:rPr>
        <w:t> </w:t>
      </w:r>
      <w:r>
        <w:rPr>
          <w:w w:val="105"/>
        </w:rPr>
        <w:t>GP</w:t>
      </w:r>
      <w:r>
        <w:rPr>
          <w:spacing w:val="-5"/>
          <w:w w:val="105"/>
        </w:rPr>
        <w:t> </w:t>
      </w:r>
      <w:r>
        <w:rPr>
          <w:w w:val="105"/>
        </w:rPr>
        <w:t>CUP-CC</w:t>
        <w:tab/>
        <w:t>Diputada del GP</w:t>
      </w:r>
      <w:r>
        <w:rPr>
          <w:spacing w:val="-19"/>
          <w:w w:val="105"/>
        </w:rPr>
        <w:t> </w:t>
      </w:r>
      <w:r>
        <w:rPr>
          <w:w w:val="105"/>
        </w:rPr>
        <w:t>CUP-CC</w:t>
      </w:r>
    </w:p>
    <w:sectPr>
      <w:pgSz w:w="11900" w:h="16840"/>
      <w:pgMar w:header="844" w:footer="716" w:top="1760" w:bottom="9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LucidaSans-Demi">
    <w:altName w:val="LucidaSans-Dem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4.719879pt;margin-top:795.190796pt;width:135.8pt;height:13.05pt;mso-position-horizontal-relative:page;mso-position-vertical-relative:page;z-index:-27808" type="#_x0000_t202" filled="false" stroked="false">
          <v:textbox inset="0,0,0,0">
            <w:txbxContent>
              <w:p>
                <w:pPr>
                  <w:spacing w:before="27"/>
                  <w:ind w:left="20" w:right="0" w:firstLine="0"/>
                  <w:jc w:val="left"/>
                  <w:rPr>
                    <w:sz w:val="18"/>
                  </w:rPr>
                </w:pPr>
                <w:r>
                  <w:rPr>
                    <w:color w:val="808080"/>
                    <w:w w:val="105"/>
                    <w:sz w:val="18"/>
                  </w:rPr>
                  <w:t>Model: 202 Proposició de llei</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68407623">
          <wp:simplePos x="0" y="0"/>
          <wp:positionH relativeFrom="page">
            <wp:posOffset>2570605</wp:posOffset>
          </wp:positionH>
          <wp:positionV relativeFrom="page">
            <wp:posOffset>536066</wp:posOffset>
          </wp:positionV>
          <wp:extent cx="2438400" cy="58915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38400" cy="5891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79"/>
      </w:pPr>
      <w:rPr>
        <w:rFonts w:hint="default"/>
      </w:rPr>
    </w:lvl>
    <w:lvl w:ilvl="2">
      <w:start w:val="0"/>
      <w:numFmt w:val="bullet"/>
      <w:lvlText w:val="•"/>
      <w:lvlJc w:val="left"/>
      <w:pPr>
        <w:ind w:left="1840" w:hanging="279"/>
      </w:pPr>
      <w:rPr>
        <w:rFonts w:hint="default"/>
      </w:rPr>
    </w:lvl>
    <w:lvl w:ilvl="3">
      <w:start w:val="0"/>
      <w:numFmt w:val="bullet"/>
      <w:lvlText w:val="•"/>
      <w:lvlJc w:val="left"/>
      <w:pPr>
        <w:ind w:left="2700" w:hanging="279"/>
      </w:pPr>
      <w:rPr>
        <w:rFonts w:hint="default"/>
      </w:rPr>
    </w:lvl>
    <w:lvl w:ilvl="4">
      <w:start w:val="0"/>
      <w:numFmt w:val="bullet"/>
      <w:lvlText w:val="•"/>
      <w:lvlJc w:val="left"/>
      <w:pPr>
        <w:ind w:left="3560" w:hanging="279"/>
      </w:pPr>
      <w:rPr>
        <w:rFonts w:hint="default"/>
      </w:rPr>
    </w:lvl>
    <w:lvl w:ilvl="5">
      <w:start w:val="0"/>
      <w:numFmt w:val="bullet"/>
      <w:lvlText w:val="•"/>
      <w:lvlJc w:val="left"/>
      <w:pPr>
        <w:ind w:left="4420" w:hanging="279"/>
      </w:pPr>
      <w:rPr>
        <w:rFonts w:hint="default"/>
      </w:rPr>
    </w:lvl>
    <w:lvl w:ilvl="6">
      <w:start w:val="0"/>
      <w:numFmt w:val="bullet"/>
      <w:lvlText w:val="•"/>
      <w:lvlJc w:val="left"/>
      <w:pPr>
        <w:ind w:left="5280" w:hanging="279"/>
      </w:pPr>
      <w:rPr>
        <w:rFonts w:hint="default"/>
      </w:rPr>
    </w:lvl>
    <w:lvl w:ilvl="7">
      <w:start w:val="0"/>
      <w:numFmt w:val="bullet"/>
      <w:lvlText w:val="•"/>
      <w:lvlJc w:val="left"/>
      <w:pPr>
        <w:ind w:left="6140" w:hanging="279"/>
      </w:pPr>
      <w:rPr>
        <w:rFonts w:hint="default"/>
      </w:rPr>
    </w:lvl>
    <w:lvl w:ilvl="8">
      <w:start w:val="0"/>
      <w:numFmt w:val="bullet"/>
      <w:lvlText w:val="•"/>
      <w:lvlJc w:val="left"/>
      <w:pPr>
        <w:ind w:left="7000" w:hanging="279"/>
      </w:pPr>
      <w:rPr>
        <w:rFonts w:hint="default"/>
      </w:rPr>
    </w:lvl>
  </w:abstractNum>
  <w:abstractNum w:abstractNumId="67">
    <w:multiLevelType w:val="hybridMultilevel"/>
    <w:lvl w:ilvl="0">
      <w:start w:val="1"/>
      <w:numFmt w:val="decimal"/>
      <w:lvlText w:val="%1."/>
      <w:lvlJc w:val="left"/>
      <w:pPr>
        <w:ind w:left="114" w:hanging="341"/>
        <w:jc w:val="left"/>
      </w:pPr>
      <w:rPr>
        <w:rFonts w:hint="default" w:ascii="Lucida Sans" w:hAnsi="Lucida Sans" w:eastAsia="Lucida Sans" w:cs="Lucida Sans"/>
        <w:spacing w:val="0"/>
        <w:w w:val="102"/>
        <w:sz w:val="21"/>
        <w:szCs w:val="21"/>
      </w:rPr>
    </w:lvl>
    <w:lvl w:ilvl="1">
      <w:start w:val="0"/>
      <w:numFmt w:val="bullet"/>
      <w:lvlText w:val="•"/>
      <w:lvlJc w:val="left"/>
      <w:pPr>
        <w:ind w:left="982" w:hanging="341"/>
      </w:pPr>
      <w:rPr>
        <w:rFonts w:hint="default"/>
      </w:rPr>
    </w:lvl>
    <w:lvl w:ilvl="2">
      <w:start w:val="0"/>
      <w:numFmt w:val="bullet"/>
      <w:lvlText w:val="•"/>
      <w:lvlJc w:val="left"/>
      <w:pPr>
        <w:ind w:left="1844" w:hanging="341"/>
      </w:pPr>
      <w:rPr>
        <w:rFonts w:hint="default"/>
      </w:rPr>
    </w:lvl>
    <w:lvl w:ilvl="3">
      <w:start w:val="0"/>
      <w:numFmt w:val="bullet"/>
      <w:lvlText w:val="•"/>
      <w:lvlJc w:val="left"/>
      <w:pPr>
        <w:ind w:left="2706" w:hanging="341"/>
      </w:pPr>
      <w:rPr>
        <w:rFonts w:hint="default"/>
      </w:rPr>
    </w:lvl>
    <w:lvl w:ilvl="4">
      <w:start w:val="0"/>
      <w:numFmt w:val="bullet"/>
      <w:lvlText w:val="•"/>
      <w:lvlJc w:val="left"/>
      <w:pPr>
        <w:ind w:left="3568" w:hanging="341"/>
      </w:pPr>
      <w:rPr>
        <w:rFonts w:hint="default"/>
      </w:rPr>
    </w:lvl>
    <w:lvl w:ilvl="5">
      <w:start w:val="0"/>
      <w:numFmt w:val="bullet"/>
      <w:lvlText w:val="•"/>
      <w:lvlJc w:val="left"/>
      <w:pPr>
        <w:ind w:left="4430" w:hanging="341"/>
      </w:pPr>
      <w:rPr>
        <w:rFonts w:hint="default"/>
      </w:rPr>
    </w:lvl>
    <w:lvl w:ilvl="6">
      <w:start w:val="0"/>
      <w:numFmt w:val="bullet"/>
      <w:lvlText w:val="•"/>
      <w:lvlJc w:val="left"/>
      <w:pPr>
        <w:ind w:left="5292" w:hanging="341"/>
      </w:pPr>
      <w:rPr>
        <w:rFonts w:hint="default"/>
      </w:rPr>
    </w:lvl>
    <w:lvl w:ilvl="7">
      <w:start w:val="0"/>
      <w:numFmt w:val="bullet"/>
      <w:lvlText w:val="•"/>
      <w:lvlJc w:val="left"/>
      <w:pPr>
        <w:ind w:left="6154" w:hanging="341"/>
      </w:pPr>
      <w:rPr>
        <w:rFonts w:hint="default"/>
      </w:rPr>
    </w:lvl>
    <w:lvl w:ilvl="8">
      <w:start w:val="0"/>
      <w:numFmt w:val="bullet"/>
      <w:lvlText w:val="•"/>
      <w:lvlJc w:val="left"/>
      <w:pPr>
        <w:ind w:left="7016" w:hanging="341"/>
      </w:pPr>
      <w:rPr>
        <w:rFonts w:hint="default"/>
      </w:rPr>
    </w:lvl>
  </w:abstractNum>
  <w:abstractNum w:abstractNumId="66">
    <w:multiLevelType w:val="hybridMultilevel"/>
    <w:lvl w:ilvl="0">
      <w:start w:val="1"/>
      <w:numFmt w:val="decimal"/>
      <w:lvlText w:val="%1."/>
      <w:lvlJc w:val="left"/>
      <w:pPr>
        <w:ind w:left="114" w:hanging="392"/>
        <w:jc w:val="left"/>
      </w:pPr>
      <w:rPr>
        <w:rFonts w:hint="default" w:ascii="Lucida Sans" w:hAnsi="Lucida Sans" w:eastAsia="Lucida Sans" w:cs="Lucida Sans"/>
        <w:spacing w:val="0"/>
        <w:w w:val="102"/>
        <w:sz w:val="21"/>
        <w:szCs w:val="21"/>
      </w:rPr>
    </w:lvl>
    <w:lvl w:ilvl="1">
      <w:start w:val="0"/>
      <w:numFmt w:val="bullet"/>
      <w:lvlText w:val="•"/>
      <w:lvlJc w:val="left"/>
      <w:pPr>
        <w:ind w:left="982" w:hanging="392"/>
      </w:pPr>
      <w:rPr>
        <w:rFonts w:hint="default"/>
      </w:rPr>
    </w:lvl>
    <w:lvl w:ilvl="2">
      <w:start w:val="0"/>
      <w:numFmt w:val="bullet"/>
      <w:lvlText w:val="•"/>
      <w:lvlJc w:val="left"/>
      <w:pPr>
        <w:ind w:left="1844" w:hanging="392"/>
      </w:pPr>
      <w:rPr>
        <w:rFonts w:hint="default"/>
      </w:rPr>
    </w:lvl>
    <w:lvl w:ilvl="3">
      <w:start w:val="0"/>
      <w:numFmt w:val="bullet"/>
      <w:lvlText w:val="•"/>
      <w:lvlJc w:val="left"/>
      <w:pPr>
        <w:ind w:left="2706" w:hanging="392"/>
      </w:pPr>
      <w:rPr>
        <w:rFonts w:hint="default"/>
      </w:rPr>
    </w:lvl>
    <w:lvl w:ilvl="4">
      <w:start w:val="0"/>
      <w:numFmt w:val="bullet"/>
      <w:lvlText w:val="•"/>
      <w:lvlJc w:val="left"/>
      <w:pPr>
        <w:ind w:left="3568" w:hanging="392"/>
      </w:pPr>
      <w:rPr>
        <w:rFonts w:hint="default"/>
      </w:rPr>
    </w:lvl>
    <w:lvl w:ilvl="5">
      <w:start w:val="0"/>
      <w:numFmt w:val="bullet"/>
      <w:lvlText w:val="•"/>
      <w:lvlJc w:val="left"/>
      <w:pPr>
        <w:ind w:left="4430" w:hanging="392"/>
      </w:pPr>
      <w:rPr>
        <w:rFonts w:hint="default"/>
      </w:rPr>
    </w:lvl>
    <w:lvl w:ilvl="6">
      <w:start w:val="0"/>
      <w:numFmt w:val="bullet"/>
      <w:lvlText w:val="•"/>
      <w:lvlJc w:val="left"/>
      <w:pPr>
        <w:ind w:left="5292" w:hanging="392"/>
      </w:pPr>
      <w:rPr>
        <w:rFonts w:hint="default"/>
      </w:rPr>
    </w:lvl>
    <w:lvl w:ilvl="7">
      <w:start w:val="0"/>
      <w:numFmt w:val="bullet"/>
      <w:lvlText w:val="•"/>
      <w:lvlJc w:val="left"/>
      <w:pPr>
        <w:ind w:left="6154" w:hanging="392"/>
      </w:pPr>
      <w:rPr>
        <w:rFonts w:hint="default"/>
      </w:rPr>
    </w:lvl>
    <w:lvl w:ilvl="8">
      <w:start w:val="0"/>
      <w:numFmt w:val="bullet"/>
      <w:lvlText w:val="•"/>
      <w:lvlJc w:val="left"/>
      <w:pPr>
        <w:ind w:left="7016" w:hanging="392"/>
      </w:pPr>
      <w:rPr>
        <w:rFonts w:hint="default"/>
      </w:rPr>
    </w:lvl>
  </w:abstractNum>
  <w:abstractNum w:abstractNumId="65">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79"/>
      </w:pPr>
      <w:rPr>
        <w:rFonts w:hint="default"/>
      </w:rPr>
    </w:lvl>
    <w:lvl w:ilvl="2">
      <w:start w:val="0"/>
      <w:numFmt w:val="bullet"/>
      <w:lvlText w:val="•"/>
      <w:lvlJc w:val="left"/>
      <w:pPr>
        <w:ind w:left="1840" w:hanging="279"/>
      </w:pPr>
      <w:rPr>
        <w:rFonts w:hint="default"/>
      </w:rPr>
    </w:lvl>
    <w:lvl w:ilvl="3">
      <w:start w:val="0"/>
      <w:numFmt w:val="bullet"/>
      <w:lvlText w:val="•"/>
      <w:lvlJc w:val="left"/>
      <w:pPr>
        <w:ind w:left="2700" w:hanging="279"/>
      </w:pPr>
      <w:rPr>
        <w:rFonts w:hint="default"/>
      </w:rPr>
    </w:lvl>
    <w:lvl w:ilvl="4">
      <w:start w:val="0"/>
      <w:numFmt w:val="bullet"/>
      <w:lvlText w:val="•"/>
      <w:lvlJc w:val="left"/>
      <w:pPr>
        <w:ind w:left="3560" w:hanging="279"/>
      </w:pPr>
      <w:rPr>
        <w:rFonts w:hint="default"/>
      </w:rPr>
    </w:lvl>
    <w:lvl w:ilvl="5">
      <w:start w:val="0"/>
      <w:numFmt w:val="bullet"/>
      <w:lvlText w:val="•"/>
      <w:lvlJc w:val="left"/>
      <w:pPr>
        <w:ind w:left="4420" w:hanging="279"/>
      </w:pPr>
      <w:rPr>
        <w:rFonts w:hint="default"/>
      </w:rPr>
    </w:lvl>
    <w:lvl w:ilvl="6">
      <w:start w:val="0"/>
      <w:numFmt w:val="bullet"/>
      <w:lvlText w:val="•"/>
      <w:lvlJc w:val="left"/>
      <w:pPr>
        <w:ind w:left="5280" w:hanging="279"/>
      </w:pPr>
      <w:rPr>
        <w:rFonts w:hint="default"/>
      </w:rPr>
    </w:lvl>
    <w:lvl w:ilvl="7">
      <w:start w:val="0"/>
      <w:numFmt w:val="bullet"/>
      <w:lvlText w:val="•"/>
      <w:lvlJc w:val="left"/>
      <w:pPr>
        <w:ind w:left="6140" w:hanging="279"/>
      </w:pPr>
      <w:rPr>
        <w:rFonts w:hint="default"/>
      </w:rPr>
    </w:lvl>
    <w:lvl w:ilvl="8">
      <w:start w:val="0"/>
      <w:numFmt w:val="bullet"/>
      <w:lvlText w:val="•"/>
      <w:lvlJc w:val="left"/>
      <w:pPr>
        <w:ind w:left="7000" w:hanging="279"/>
      </w:pPr>
      <w:rPr>
        <w:rFonts w:hint="default"/>
      </w:rPr>
    </w:lvl>
  </w:abstractNum>
  <w:abstractNum w:abstractNumId="64">
    <w:multiLevelType w:val="hybridMultilevel"/>
    <w:lvl w:ilvl="0">
      <w:start w:val="1"/>
      <w:numFmt w:val="decimal"/>
      <w:lvlText w:val="%1."/>
      <w:lvlJc w:val="left"/>
      <w:pPr>
        <w:ind w:left="114" w:hanging="403"/>
        <w:jc w:val="left"/>
      </w:pPr>
      <w:rPr>
        <w:rFonts w:hint="default" w:ascii="Lucida Sans" w:hAnsi="Lucida Sans" w:eastAsia="Lucida Sans" w:cs="Lucida Sans"/>
        <w:spacing w:val="0"/>
        <w:w w:val="102"/>
        <w:sz w:val="21"/>
        <w:szCs w:val="21"/>
      </w:rPr>
    </w:lvl>
    <w:lvl w:ilvl="1">
      <w:start w:val="0"/>
      <w:numFmt w:val="bullet"/>
      <w:lvlText w:val="•"/>
      <w:lvlJc w:val="left"/>
      <w:pPr>
        <w:ind w:left="982" w:hanging="403"/>
      </w:pPr>
      <w:rPr>
        <w:rFonts w:hint="default"/>
      </w:rPr>
    </w:lvl>
    <w:lvl w:ilvl="2">
      <w:start w:val="0"/>
      <w:numFmt w:val="bullet"/>
      <w:lvlText w:val="•"/>
      <w:lvlJc w:val="left"/>
      <w:pPr>
        <w:ind w:left="1844" w:hanging="403"/>
      </w:pPr>
      <w:rPr>
        <w:rFonts w:hint="default"/>
      </w:rPr>
    </w:lvl>
    <w:lvl w:ilvl="3">
      <w:start w:val="0"/>
      <w:numFmt w:val="bullet"/>
      <w:lvlText w:val="•"/>
      <w:lvlJc w:val="left"/>
      <w:pPr>
        <w:ind w:left="2706" w:hanging="403"/>
      </w:pPr>
      <w:rPr>
        <w:rFonts w:hint="default"/>
      </w:rPr>
    </w:lvl>
    <w:lvl w:ilvl="4">
      <w:start w:val="0"/>
      <w:numFmt w:val="bullet"/>
      <w:lvlText w:val="•"/>
      <w:lvlJc w:val="left"/>
      <w:pPr>
        <w:ind w:left="3568" w:hanging="403"/>
      </w:pPr>
      <w:rPr>
        <w:rFonts w:hint="default"/>
      </w:rPr>
    </w:lvl>
    <w:lvl w:ilvl="5">
      <w:start w:val="0"/>
      <w:numFmt w:val="bullet"/>
      <w:lvlText w:val="•"/>
      <w:lvlJc w:val="left"/>
      <w:pPr>
        <w:ind w:left="4430" w:hanging="403"/>
      </w:pPr>
      <w:rPr>
        <w:rFonts w:hint="default"/>
      </w:rPr>
    </w:lvl>
    <w:lvl w:ilvl="6">
      <w:start w:val="0"/>
      <w:numFmt w:val="bullet"/>
      <w:lvlText w:val="•"/>
      <w:lvlJc w:val="left"/>
      <w:pPr>
        <w:ind w:left="5292" w:hanging="403"/>
      </w:pPr>
      <w:rPr>
        <w:rFonts w:hint="default"/>
      </w:rPr>
    </w:lvl>
    <w:lvl w:ilvl="7">
      <w:start w:val="0"/>
      <w:numFmt w:val="bullet"/>
      <w:lvlText w:val="•"/>
      <w:lvlJc w:val="left"/>
      <w:pPr>
        <w:ind w:left="6154" w:hanging="403"/>
      </w:pPr>
      <w:rPr>
        <w:rFonts w:hint="default"/>
      </w:rPr>
    </w:lvl>
    <w:lvl w:ilvl="8">
      <w:start w:val="0"/>
      <w:numFmt w:val="bullet"/>
      <w:lvlText w:val="•"/>
      <w:lvlJc w:val="left"/>
      <w:pPr>
        <w:ind w:left="7016" w:hanging="403"/>
      </w:pPr>
      <w:rPr>
        <w:rFonts w:hint="default"/>
      </w:rPr>
    </w:lvl>
  </w:abstractNum>
  <w:abstractNum w:abstractNumId="63">
    <w:multiLevelType w:val="hybridMultilevel"/>
    <w:lvl w:ilvl="0">
      <w:start w:val="1"/>
      <w:numFmt w:val="decimal"/>
      <w:lvlText w:val="%1."/>
      <w:lvlJc w:val="left"/>
      <w:pPr>
        <w:ind w:left="114" w:hanging="325"/>
        <w:jc w:val="left"/>
      </w:pPr>
      <w:rPr>
        <w:rFonts w:hint="default" w:ascii="Lucida Sans" w:hAnsi="Lucida Sans" w:eastAsia="Lucida Sans" w:cs="Lucida Sans"/>
        <w:spacing w:val="0"/>
        <w:w w:val="102"/>
        <w:sz w:val="21"/>
        <w:szCs w:val="21"/>
      </w:rPr>
    </w:lvl>
    <w:lvl w:ilvl="1">
      <w:start w:val="0"/>
      <w:numFmt w:val="bullet"/>
      <w:lvlText w:val="•"/>
      <w:lvlJc w:val="left"/>
      <w:pPr>
        <w:ind w:left="982" w:hanging="325"/>
      </w:pPr>
      <w:rPr>
        <w:rFonts w:hint="default"/>
      </w:rPr>
    </w:lvl>
    <w:lvl w:ilvl="2">
      <w:start w:val="0"/>
      <w:numFmt w:val="bullet"/>
      <w:lvlText w:val="•"/>
      <w:lvlJc w:val="left"/>
      <w:pPr>
        <w:ind w:left="1844" w:hanging="325"/>
      </w:pPr>
      <w:rPr>
        <w:rFonts w:hint="default"/>
      </w:rPr>
    </w:lvl>
    <w:lvl w:ilvl="3">
      <w:start w:val="0"/>
      <w:numFmt w:val="bullet"/>
      <w:lvlText w:val="•"/>
      <w:lvlJc w:val="left"/>
      <w:pPr>
        <w:ind w:left="2706" w:hanging="325"/>
      </w:pPr>
      <w:rPr>
        <w:rFonts w:hint="default"/>
      </w:rPr>
    </w:lvl>
    <w:lvl w:ilvl="4">
      <w:start w:val="0"/>
      <w:numFmt w:val="bullet"/>
      <w:lvlText w:val="•"/>
      <w:lvlJc w:val="left"/>
      <w:pPr>
        <w:ind w:left="3568" w:hanging="325"/>
      </w:pPr>
      <w:rPr>
        <w:rFonts w:hint="default"/>
      </w:rPr>
    </w:lvl>
    <w:lvl w:ilvl="5">
      <w:start w:val="0"/>
      <w:numFmt w:val="bullet"/>
      <w:lvlText w:val="•"/>
      <w:lvlJc w:val="left"/>
      <w:pPr>
        <w:ind w:left="4430" w:hanging="325"/>
      </w:pPr>
      <w:rPr>
        <w:rFonts w:hint="default"/>
      </w:rPr>
    </w:lvl>
    <w:lvl w:ilvl="6">
      <w:start w:val="0"/>
      <w:numFmt w:val="bullet"/>
      <w:lvlText w:val="•"/>
      <w:lvlJc w:val="left"/>
      <w:pPr>
        <w:ind w:left="5292" w:hanging="325"/>
      </w:pPr>
      <w:rPr>
        <w:rFonts w:hint="default"/>
      </w:rPr>
    </w:lvl>
    <w:lvl w:ilvl="7">
      <w:start w:val="0"/>
      <w:numFmt w:val="bullet"/>
      <w:lvlText w:val="•"/>
      <w:lvlJc w:val="left"/>
      <w:pPr>
        <w:ind w:left="6154" w:hanging="325"/>
      </w:pPr>
      <w:rPr>
        <w:rFonts w:hint="default"/>
      </w:rPr>
    </w:lvl>
    <w:lvl w:ilvl="8">
      <w:start w:val="0"/>
      <w:numFmt w:val="bullet"/>
      <w:lvlText w:val="•"/>
      <w:lvlJc w:val="left"/>
      <w:pPr>
        <w:ind w:left="7016" w:hanging="325"/>
      </w:pPr>
      <w:rPr>
        <w:rFonts w:hint="default"/>
      </w:rPr>
    </w:lvl>
  </w:abstractNum>
  <w:abstractNum w:abstractNumId="62">
    <w:multiLevelType w:val="hybridMultilevel"/>
    <w:lvl w:ilvl="0">
      <w:start w:val="1"/>
      <w:numFmt w:val="decimal"/>
      <w:lvlText w:val="%1."/>
      <w:lvlJc w:val="left"/>
      <w:pPr>
        <w:ind w:left="114" w:hanging="320"/>
        <w:jc w:val="left"/>
      </w:pPr>
      <w:rPr>
        <w:rFonts w:hint="default" w:ascii="Lucida Sans" w:hAnsi="Lucida Sans" w:eastAsia="Lucida Sans" w:cs="Lucida Sans"/>
        <w:spacing w:val="0"/>
        <w:w w:val="102"/>
        <w:sz w:val="21"/>
        <w:szCs w:val="21"/>
      </w:rPr>
    </w:lvl>
    <w:lvl w:ilvl="1">
      <w:start w:val="0"/>
      <w:numFmt w:val="bullet"/>
      <w:lvlText w:val="•"/>
      <w:lvlJc w:val="left"/>
      <w:pPr>
        <w:ind w:left="982" w:hanging="320"/>
      </w:pPr>
      <w:rPr>
        <w:rFonts w:hint="default"/>
      </w:rPr>
    </w:lvl>
    <w:lvl w:ilvl="2">
      <w:start w:val="0"/>
      <w:numFmt w:val="bullet"/>
      <w:lvlText w:val="•"/>
      <w:lvlJc w:val="left"/>
      <w:pPr>
        <w:ind w:left="1844" w:hanging="320"/>
      </w:pPr>
      <w:rPr>
        <w:rFonts w:hint="default"/>
      </w:rPr>
    </w:lvl>
    <w:lvl w:ilvl="3">
      <w:start w:val="0"/>
      <w:numFmt w:val="bullet"/>
      <w:lvlText w:val="•"/>
      <w:lvlJc w:val="left"/>
      <w:pPr>
        <w:ind w:left="2706" w:hanging="320"/>
      </w:pPr>
      <w:rPr>
        <w:rFonts w:hint="default"/>
      </w:rPr>
    </w:lvl>
    <w:lvl w:ilvl="4">
      <w:start w:val="0"/>
      <w:numFmt w:val="bullet"/>
      <w:lvlText w:val="•"/>
      <w:lvlJc w:val="left"/>
      <w:pPr>
        <w:ind w:left="3568" w:hanging="320"/>
      </w:pPr>
      <w:rPr>
        <w:rFonts w:hint="default"/>
      </w:rPr>
    </w:lvl>
    <w:lvl w:ilvl="5">
      <w:start w:val="0"/>
      <w:numFmt w:val="bullet"/>
      <w:lvlText w:val="•"/>
      <w:lvlJc w:val="left"/>
      <w:pPr>
        <w:ind w:left="4430" w:hanging="320"/>
      </w:pPr>
      <w:rPr>
        <w:rFonts w:hint="default"/>
      </w:rPr>
    </w:lvl>
    <w:lvl w:ilvl="6">
      <w:start w:val="0"/>
      <w:numFmt w:val="bullet"/>
      <w:lvlText w:val="•"/>
      <w:lvlJc w:val="left"/>
      <w:pPr>
        <w:ind w:left="5292" w:hanging="320"/>
      </w:pPr>
      <w:rPr>
        <w:rFonts w:hint="default"/>
      </w:rPr>
    </w:lvl>
    <w:lvl w:ilvl="7">
      <w:start w:val="0"/>
      <w:numFmt w:val="bullet"/>
      <w:lvlText w:val="•"/>
      <w:lvlJc w:val="left"/>
      <w:pPr>
        <w:ind w:left="6154" w:hanging="320"/>
      </w:pPr>
      <w:rPr>
        <w:rFonts w:hint="default"/>
      </w:rPr>
    </w:lvl>
    <w:lvl w:ilvl="8">
      <w:start w:val="0"/>
      <w:numFmt w:val="bullet"/>
      <w:lvlText w:val="•"/>
      <w:lvlJc w:val="left"/>
      <w:pPr>
        <w:ind w:left="7016" w:hanging="320"/>
      </w:pPr>
      <w:rPr>
        <w:rFonts w:hint="default"/>
      </w:rPr>
    </w:lvl>
  </w:abstractNum>
  <w:abstractNum w:abstractNumId="61">
    <w:multiLevelType w:val="hybridMultilevel"/>
    <w:lvl w:ilvl="0">
      <w:start w:val="1"/>
      <w:numFmt w:val="decimal"/>
      <w:lvlText w:val="%1."/>
      <w:lvlJc w:val="left"/>
      <w:pPr>
        <w:ind w:left="114" w:hanging="308"/>
        <w:jc w:val="left"/>
      </w:pPr>
      <w:rPr>
        <w:rFonts w:hint="default" w:ascii="Lucida Sans" w:hAnsi="Lucida Sans" w:eastAsia="Lucida Sans" w:cs="Lucida Sans"/>
        <w:spacing w:val="0"/>
        <w:w w:val="102"/>
        <w:sz w:val="21"/>
        <w:szCs w:val="21"/>
      </w:rPr>
    </w:lvl>
    <w:lvl w:ilvl="1">
      <w:start w:val="0"/>
      <w:numFmt w:val="bullet"/>
      <w:lvlText w:val="•"/>
      <w:lvlJc w:val="left"/>
      <w:pPr>
        <w:ind w:left="982" w:hanging="308"/>
      </w:pPr>
      <w:rPr>
        <w:rFonts w:hint="default"/>
      </w:rPr>
    </w:lvl>
    <w:lvl w:ilvl="2">
      <w:start w:val="0"/>
      <w:numFmt w:val="bullet"/>
      <w:lvlText w:val="•"/>
      <w:lvlJc w:val="left"/>
      <w:pPr>
        <w:ind w:left="1844" w:hanging="308"/>
      </w:pPr>
      <w:rPr>
        <w:rFonts w:hint="default"/>
      </w:rPr>
    </w:lvl>
    <w:lvl w:ilvl="3">
      <w:start w:val="0"/>
      <w:numFmt w:val="bullet"/>
      <w:lvlText w:val="•"/>
      <w:lvlJc w:val="left"/>
      <w:pPr>
        <w:ind w:left="2706" w:hanging="308"/>
      </w:pPr>
      <w:rPr>
        <w:rFonts w:hint="default"/>
      </w:rPr>
    </w:lvl>
    <w:lvl w:ilvl="4">
      <w:start w:val="0"/>
      <w:numFmt w:val="bullet"/>
      <w:lvlText w:val="•"/>
      <w:lvlJc w:val="left"/>
      <w:pPr>
        <w:ind w:left="3568" w:hanging="308"/>
      </w:pPr>
      <w:rPr>
        <w:rFonts w:hint="default"/>
      </w:rPr>
    </w:lvl>
    <w:lvl w:ilvl="5">
      <w:start w:val="0"/>
      <w:numFmt w:val="bullet"/>
      <w:lvlText w:val="•"/>
      <w:lvlJc w:val="left"/>
      <w:pPr>
        <w:ind w:left="4430" w:hanging="308"/>
      </w:pPr>
      <w:rPr>
        <w:rFonts w:hint="default"/>
      </w:rPr>
    </w:lvl>
    <w:lvl w:ilvl="6">
      <w:start w:val="0"/>
      <w:numFmt w:val="bullet"/>
      <w:lvlText w:val="•"/>
      <w:lvlJc w:val="left"/>
      <w:pPr>
        <w:ind w:left="5292" w:hanging="308"/>
      </w:pPr>
      <w:rPr>
        <w:rFonts w:hint="default"/>
      </w:rPr>
    </w:lvl>
    <w:lvl w:ilvl="7">
      <w:start w:val="0"/>
      <w:numFmt w:val="bullet"/>
      <w:lvlText w:val="•"/>
      <w:lvlJc w:val="left"/>
      <w:pPr>
        <w:ind w:left="6154" w:hanging="308"/>
      </w:pPr>
      <w:rPr>
        <w:rFonts w:hint="default"/>
      </w:rPr>
    </w:lvl>
    <w:lvl w:ilvl="8">
      <w:start w:val="0"/>
      <w:numFmt w:val="bullet"/>
      <w:lvlText w:val="•"/>
      <w:lvlJc w:val="left"/>
      <w:pPr>
        <w:ind w:left="7016" w:hanging="308"/>
      </w:pPr>
      <w:rPr>
        <w:rFonts w:hint="default"/>
      </w:rPr>
    </w:lvl>
  </w:abstractNum>
  <w:abstractNum w:abstractNumId="60">
    <w:multiLevelType w:val="hybridMultilevel"/>
    <w:lvl w:ilvl="0">
      <w:start w:val="1"/>
      <w:numFmt w:val="decimal"/>
      <w:lvlText w:val="%1."/>
      <w:lvlJc w:val="left"/>
      <w:pPr>
        <w:ind w:left="114" w:hanging="317"/>
        <w:jc w:val="left"/>
      </w:pPr>
      <w:rPr>
        <w:rFonts w:hint="default" w:ascii="Lucida Sans" w:hAnsi="Lucida Sans" w:eastAsia="Lucida Sans" w:cs="Lucida Sans"/>
        <w:spacing w:val="0"/>
        <w:w w:val="102"/>
        <w:sz w:val="21"/>
        <w:szCs w:val="21"/>
      </w:rPr>
    </w:lvl>
    <w:lvl w:ilvl="1">
      <w:start w:val="0"/>
      <w:numFmt w:val="bullet"/>
      <w:lvlText w:val="•"/>
      <w:lvlJc w:val="left"/>
      <w:pPr>
        <w:ind w:left="982" w:hanging="317"/>
      </w:pPr>
      <w:rPr>
        <w:rFonts w:hint="default"/>
      </w:rPr>
    </w:lvl>
    <w:lvl w:ilvl="2">
      <w:start w:val="0"/>
      <w:numFmt w:val="bullet"/>
      <w:lvlText w:val="•"/>
      <w:lvlJc w:val="left"/>
      <w:pPr>
        <w:ind w:left="1844" w:hanging="317"/>
      </w:pPr>
      <w:rPr>
        <w:rFonts w:hint="default"/>
      </w:rPr>
    </w:lvl>
    <w:lvl w:ilvl="3">
      <w:start w:val="0"/>
      <w:numFmt w:val="bullet"/>
      <w:lvlText w:val="•"/>
      <w:lvlJc w:val="left"/>
      <w:pPr>
        <w:ind w:left="2706" w:hanging="317"/>
      </w:pPr>
      <w:rPr>
        <w:rFonts w:hint="default"/>
      </w:rPr>
    </w:lvl>
    <w:lvl w:ilvl="4">
      <w:start w:val="0"/>
      <w:numFmt w:val="bullet"/>
      <w:lvlText w:val="•"/>
      <w:lvlJc w:val="left"/>
      <w:pPr>
        <w:ind w:left="3568" w:hanging="317"/>
      </w:pPr>
      <w:rPr>
        <w:rFonts w:hint="default"/>
      </w:rPr>
    </w:lvl>
    <w:lvl w:ilvl="5">
      <w:start w:val="0"/>
      <w:numFmt w:val="bullet"/>
      <w:lvlText w:val="•"/>
      <w:lvlJc w:val="left"/>
      <w:pPr>
        <w:ind w:left="4430" w:hanging="317"/>
      </w:pPr>
      <w:rPr>
        <w:rFonts w:hint="default"/>
      </w:rPr>
    </w:lvl>
    <w:lvl w:ilvl="6">
      <w:start w:val="0"/>
      <w:numFmt w:val="bullet"/>
      <w:lvlText w:val="•"/>
      <w:lvlJc w:val="left"/>
      <w:pPr>
        <w:ind w:left="5292" w:hanging="317"/>
      </w:pPr>
      <w:rPr>
        <w:rFonts w:hint="default"/>
      </w:rPr>
    </w:lvl>
    <w:lvl w:ilvl="7">
      <w:start w:val="0"/>
      <w:numFmt w:val="bullet"/>
      <w:lvlText w:val="•"/>
      <w:lvlJc w:val="left"/>
      <w:pPr>
        <w:ind w:left="6154" w:hanging="317"/>
      </w:pPr>
      <w:rPr>
        <w:rFonts w:hint="default"/>
      </w:rPr>
    </w:lvl>
    <w:lvl w:ilvl="8">
      <w:start w:val="0"/>
      <w:numFmt w:val="bullet"/>
      <w:lvlText w:val="•"/>
      <w:lvlJc w:val="left"/>
      <w:pPr>
        <w:ind w:left="7016" w:hanging="317"/>
      </w:pPr>
      <w:rPr>
        <w:rFonts w:hint="default"/>
      </w:rPr>
    </w:lvl>
  </w:abstractNum>
  <w:abstractNum w:abstractNumId="59">
    <w:multiLevelType w:val="hybridMultilevel"/>
    <w:lvl w:ilvl="0">
      <w:start w:val="1"/>
      <w:numFmt w:val="decimal"/>
      <w:lvlText w:val="%1."/>
      <w:lvlJc w:val="left"/>
      <w:pPr>
        <w:ind w:left="114" w:hanging="282"/>
        <w:jc w:val="left"/>
      </w:pPr>
      <w:rPr>
        <w:rFonts w:hint="default" w:ascii="Lucida Sans" w:hAnsi="Lucida Sans" w:eastAsia="Lucida Sans" w:cs="Lucida Sans"/>
        <w:spacing w:val="0"/>
        <w:w w:val="102"/>
        <w:sz w:val="21"/>
        <w:szCs w:val="21"/>
      </w:rPr>
    </w:lvl>
    <w:lvl w:ilvl="1">
      <w:start w:val="0"/>
      <w:numFmt w:val="bullet"/>
      <w:lvlText w:val="•"/>
      <w:lvlJc w:val="left"/>
      <w:pPr>
        <w:ind w:left="982" w:hanging="282"/>
      </w:pPr>
      <w:rPr>
        <w:rFonts w:hint="default"/>
      </w:rPr>
    </w:lvl>
    <w:lvl w:ilvl="2">
      <w:start w:val="0"/>
      <w:numFmt w:val="bullet"/>
      <w:lvlText w:val="•"/>
      <w:lvlJc w:val="left"/>
      <w:pPr>
        <w:ind w:left="1844" w:hanging="282"/>
      </w:pPr>
      <w:rPr>
        <w:rFonts w:hint="default"/>
      </w:rPr>
    </w:lvl>
    <w:lvl w:ilvl="3">
      <w:start w:val="0"/>
      <w:numFmt w:val="bullet"/>
      <w:lvlText w:val="•"/>
      <w:lvlJc w:val="left"/>
      <w:pPr>
        <w:ind w:left="2706" w:hanging="282"/>
      </w:pPr>
      <w:rPr>
        <w:rFonts w:hint="default"/>
      </w:rPr>
    </w:lvl>
    <w:lvl w:ilvl="4">
      <w:start w:val="0"/>
      <w:numFmt w:val="bullet"/>
      <w:lvlText w:val="•"/>
      <w:lvlJc w:val="left"/>
      <w:pPr>
        <w:ind w:left="3568" w:hanging="282"/>
      </w:pPr>
      <w:rPr>
        <w:rFonts w:hint="default"/>
      </w:rPr>
    </w:lvl>
    <w:lvl w:ilvl="5">
      <w:start w:val="0"/>
      <w:numFmt w:val="bullet"/>
      <w:lvlText w:val="•"/>
      <w:lvlJc w:val="left"/>
      <w:pPr>
        <w:ind w:left="4430" w:hanging="282"/>
      </w:pPr>
      <w:rPr>
        <w:rFonts w:hint="default"/>
      </w:rPr>
    </w:lvl>
    <w:lvl w:ilvl="6">
      <w:start w:val="0"/>
      <w:numFmt w:val="bullet"/>
      <w:lvlText w:val="•"/>
      <w:lvlJc w:val="left"/>
      <w:pPr>
        <w:ind w:left="5292" w:hanging="282"/>
      </w:pPr>
      <w:rPr>
        <w:rFonts w:hint="default"/>
      </w:rPr>
    </w:lvl>
    <w:lvl w:ilvl="7">
      <w:start w:val="0"/>
      <w:numFmt w:val="bullet"/>
      <w:lvlText w:val="•"/>
      <w:lvlJc w:val="left"/>
      <w:pPr>
        <w:ind w:left="6154" w:hanging="282"/>
      </w:pPr>
      <w:rPr>
        <w:rFonts w:hint="default"/>
      </w:rPr>
    </w:lvl>
    <w:lvl w:ilvl="8">
      <w:start w:val="0"/>
      <w:numFmt w:val="bullet"/>
      <w:lvlText w:val="•"/>
      <w:lvlJc w:val="left"/>
      <w:pPr>
        <w:ind w:left="7016" w:hanging="282"/>
      </w:pPr>
      <w:rPr>
        <w:rFonts w:hint="default"/>
      </w:rPr>
    </w:lvl>
  </w:abstractNum>
  <w:abstractNum w:abstractNumId="58">
    <w:multiLevelType w:val="hybridMultilevel"/>
    <w:lvl w:ilvl="0">
      <w:start w:val="1"/>
      <w:numFmt w:val="decimal"/>
      <w:lvlText w:val="%1."/>
      <w:lvlJc w:val="left"/>
      <w:pPr>
        <w:ind w:left="114" w:hanging="284"/>
        <w:jc w:val="left"/>
      </w:pPr>
      <w:rPr>
        <w:rFonts w:hint="default" w:ascii="Lucida Sans" w:hAnsi="Lucida Sans" w:eastAsia="Lucida Sans" w:cs="Lucida Sans"/>
        <w:spacing w:val="0"/>
        <w:w w:val="102"/>
        <w:sz w:val="21"/>
        <w:szCs w:val="21"/>
      </w:rPr>
    </w:lvl>
    <w:lvl w:ilvl="1">
      <w:start w:val="0"/>
      <w:numFmt w:val="bullet"/>
      <w:lvlText w:val="•"/>
      <w:lvlJc w:val="left"/>
      <w:pPr>
        <w:ind w:left="982" w:hanging="284"/>
      </w:pPr>
      <w:rPr>
        <w:rFonts w:hint="default"/>
      </w:rPr>
    </w:lvl>
    <w:lvl w:ilvl="2">
      <w:start w:val="0"/>
      <w:numFmt w:val="bullet"/>
      <w:lvlText w:val="•"/>
      <w:lvlJc w:val="left"/>
      <w:pPr>
        <w:ind w:left="1844" w:hanging="284"/>
      </w:pPr>
      <w:rPr>
        <w:rFonts w:hint="default"/>
      </w:rPr>
    </w:lvl>
    <w:lvl w:ilvl="3">
      <w:start w:val="0"/>
      <w:numFmt w:val="bullet"/>
      <w:lvlText w:val="•"/>
      <w:lvlJc w:val="left"/>
      <w:pPr>
        <w:ind w:left="2706" w:hanging="284"/>
      </w:pPr>
      <w:rPr>
        <w:rFonts w:hint="default"/>
      </w:rPr>
    </w:lvl>
    <w:lvl w:ilvl="4">
      <w:start w:val="0"/>
      <w:numFmt w:val="bullet"/>
      <w:lvlText w:val="•"/>
      <w:lvlJc w:val="left"/>
      <w:pPr>
        <w:ind w:left="3568" w:hanging="284"/>
      </w:pPr>
      <w:rPr>
        <w:rFonts w:hint="default"/>
      </w:rPr>
    </w:lvl>
    <w:lvl w:ilvl="5">
      <w:start w:val="0"/>
      <w:numFmt w:val="bullet"/>
      <w:lvlText w:val="•"/>
      <w:lvlJc w:val="left"/>
      <w:pPr>
        <w:ind w:left="4430" w:hanging="284"/>
      </w:pPr>
      <w:rPr>
        <w:rFonts w:hint="default"/>
      </w:rPr>
    </w:lvl>
    <w:lvl w:ilvl="6">
      <w:start w:val="0"/>
      <w:numFmt w:val="bullet"/>
      <w:lvlText w:val="•"/>
      <w:lvlJc w:val="left"/>
      <w:pPr>
        <w:ind w:left="5292" w:hanging="284"/>
      </w:pPr>
      <w:rPr>
        <w:rFonts w:hint="default"/>
      </w:rPr>
    </w:lvl>
    <w:lvl w:ilvl="7">
      <w:start w:val="0"/>
      <w:numFmt w:val="bullet"/>
      <w:lvlText w:val="•"/>
      <w:lvlJc w:val="left"/>
      <w:pPr>
        <w:ind w:left="6154" w:hanging="284"/>
      </w:pPr>
      <w:rPr>
        <w:rFonts w:hint="default"/>
      </w:rPr>
    </w:lvl>
    <w:lvl w:ilvl="8">
      <w:start w:val="0"/>
      <w:numFmt w:val="bullet"/>
      <w:lvlText w:val="•"/>
      <w:lvlJc w:val="left"/>
      <w:pPr>
        <w:ind w:left="7016" w:hanging="284"/>
      </w:pPr>
      <w:rPr>
        <w:rFonts w:hint="default"/>
      </w:rPr>
    </w:lvl>
  </w:abstractNum>
  <w:abstractNum w:abstractNumId="57">
    <w:multiLevelType w:val="hybridMultilevel"/>
    <w:lvl w:ilvl="0">
      <w:start w:val="1"/>
      <w:numFmt w:val="decimal"/>
      <w:lvlText w:val="%1."/>
      <w:lvlJc w:val="left"/>
      <w:pPr>
        <w:ind w:left="114" w:hanging="286"/>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6"/>
      </w:pPr>
      <w:rPr>
        <w:rFonts w:hint="default"/>
      </w:rPr>
    </w:lvl>
    <w:lvl w:ilvl="2">
      <w:start w:val="0"/>
      <w:numFmt w:val="bullet"/>
      <w:lvlText w:val="•"/>
      <w:lvlJc w:val="left"/>
      <w:pPr>
        <w:ind w:left="1840" w:hanging="286"/>
      </w:pPr>
      <w:rPr>
        <w:rFonts w:hint="default"/>
      </w:rPr>
    </w:lvl>
    <w:lvl w:ilvl="3">
      <w:start w:val="0"/>
      <w:numFmt w:val="bullet"/>
      <w:lvlText w:val="•"/>
      <w:lvlJc w:val="left"/>
      <w:pPr>
        <w:ind w:left="2700" w:hanging="286"/>
      </w:pPr>
      <w:rPr>
        <w:rFonts w:hint="default"/>
      </w:rPr>
    </w:lvl>
    <w:lvl w:ilvl="4">
      <w:start w:val="0"/>
      <w:numFmt w:val="bullet"/>
      <w:lvlText w:val="•"/>
      <w:lvlJc w:val="left"/>
      <w:pPr>
        <w:ind w:left="3560" w:hanging="286"/>
      </w:pPr>
      <w:rPr>
        <w:rFonts w:hint="default"/>
      </w:rPr>
    </w:lvl>
    <w:lvl w:ilvl="5">
      <w:start w:val="0"/>
      <w:numFmt w:val="bullet"/>
      <w:lvlText w:val="•"/>
      <w:lvlJc w:val="left"/>
      <w:pPr>
        <w:ind w:left="4420" w:hanging="286"/>
      </w:pPr>
      <w:rPr>
        <w:rFonts w:hint="default"/>
      </w:rPr>
    </w:lvl>
    <w:lvl w:ilvl="6">
      <w:start w:val="0"/>
      <w:numFmt w:val="bullet"/>
      <w:lvlText w:val="•"/>
      <w:lvlJc w:val="left"/>
      <w:pPr>
        <w:ind w:left="5280" w:hanging="286"/>
      </w:pPr>
      <w:rPr>
        <w:rFonts w:hint="default"/>
      </w:rPr>
    </w:lvl>
    <w:lvl w:ilvl="7">
      <w:start w:val="0"/>
      <w:numFmt w:val="bullet"/>
      <w:lvlText w:val="•"/>
      <w:lvlJc w:val="left"/>
      <w:pPr>
        <w:ind w:left="6140" w:hanging="286"/>
      </w:pPr>
      <w:rPr>
        <w:rFonts w:hint="default"/>
      </w:rPr>
    </w:lvl>
    <w:lvl w:ilvl="8">
      <w:start w:val="0"/>
      <w:numFmt w:val="bullet"/>
      <w:lvlText w:val="•"/>
      <w:lvlJc w:val="left"/>
      <w:pPr>
        <w:ind w:left="7000" w:hanging="286"/>
      </w:pPr>
      <w:rPr>
        <w:rFonts w:hint="default"/>
      </w:rPr>
    </w:lvl>
  </w:abstractNum>
  <w:abstractNum w:abstractNumId="56">
    <w:multiLevelType w:val="hybridMultilevel"/>
    <w:lvl w:ilvl="0">
      <w:start w:val="1"/>
      <w:numFmt w:val="decimal"/>
      <w:lvlText w:val="%1."/>
      <w:lvlJc w:val="left"/>
      <w:pPr>
        <w:ind w:left="114" w:hanging="310"/>
        <w:jc w:val="left"/>
      </w:pPr>
      <w:rPr>
        <w:rFonts w:hint="default" w:ascii="Lucida Sans" w:hAnsi="Lucida Sans" w:eastAsia="Lucida Sans" w:cs="Lucida Sans"/>
        <w:spacing w:val="0"/>
        <w:w w:val="102"/>
        <w:sz w:val="21"/>
        <w:szCs w:val="21"/>
      </w:rPr>
    </w:lvl>
    <w:lvl w:ilvl="1">
      <w:start w:val="0"/>
      <w:numFmt w:val="bullet"/>
      <w:lvlText w:val="•"/>
      <w:lvlJc w:val="left"/>
      <w:pPr>
        <w:ind w:left="982" w:hanging="310"/>
      </w:pPr>
      <w:rPr>
        <w:rFonts w:hint="default"/>
      </w:rPr>
    </w:lvl>
    <w:lvl w:ilvl="2">
      <w:start w:val="0"/>
      <w:numFmt w:val="bullet"/>
      <w:lvlText w:val="•"/>
      <w:lvlJc w:val="left"/>
      <w:pPr>
        <w:ind w:left="1844" w:hanging="310"/>
      </w:pPr>
      <w:rPr>
        <w:rFonts w:hint="default"/>
      </w:rPr>
    </w:lvl>
    <w:lvl w:ilvl="3">
      <w:start w:val="0"/>
      <w:numFmt w:val="bullet"/>
      <w:lvlText w:val="•"/>
      <w:lvlJc w:val="left"/>
      <w:pPr>
        <w:ind w:left="2706" w:hanging="310"/>
      </w:pPr>
      <w:rPr>
        <w:rFonts w:hint="default"/>
      </w:rPr>
    </w:lvl>
    <w:lvl w:ilvl="4">
      <w:start w:val="0"/>
      <w:numFmt w:val="bullet"/>
      <w:lvlText w:val="•"/>
      <w:lvlJc w:val="left"/>
      <w:pPr>
        <w:ind w:left="3568" w:hanging="310"/>
      </w:pPr>
      <w:rPr>
        <w:rFonts w:hint="default"/>
      </w:rPr>
    </w:lvl>
    <w:lvl w:ilvl="5">
      <w:start w:val="0"/>
      <w:numFmt w:val="bullet"/>
      <w:lvlText w:val="•"/>
      <w:lvlJc w:val="left"/>
      <w:pPr>
        <w:ind w:left="4430" w:hanging="310"/>
      </w:pPr>
      <w:rPr>
        <w:rFonts w:hint="default"/>
      </w:rPr>
    </w:lvl>
    <w:lvl w:ilvl="6">
      <w:start w:val="0"/>
      <w:numFmt w:val="bullet"/>
      <w:lvlText w:val="•"/>
      <w:lvlJc w:val="left"/>
      <w:pPr>
        <w:ind w:left="5292" w:hanging="310"/>
      </w:pPr>
      <w:rPr>
        <w:rFonts w:hint="default"/>
      </w:rPr>
    </w:lvl>
    <w:lvl w:ilvl="7">
      <w:start w:val="0"/>
      <w:numFmt w:val="bullet"/>
      <w:lvlText w:val="•"/>
      <w:lvlJc w:val="left"/>
      <w:pPr>
        <w:ind w:left="6154" w:hanging="310"/>
      </w:pPr>
      <w:rPr>
        <w:rFonts w:hint="default"/>
      </w:rPr>
    </w:lvl>
    <w:lvl w:ilvl="8">
      <w:start w:val="0"/>
      <w:numFmt w:val="bullet"/>
      <w:lvlText w:val="•"/>
      <w:lvlJc w:val="left"/>
      <w:pPr>
        <w:ind w:left="7016" w:hanging="310"/>
      </w:pPr>
      <w:rPr>
        <w:rFonts w:hint="default"/>
      </w:rPr>
    </w:lvl>
  </w:abstractNum>
  <w:abstractNum w:abstractNumId="55">
    <w:multiLevelType w:val="hybridMultilevel"/>
    <w:lvl w:ilvl="0">
      <w:start w:val="1"/>
      <w:numFmt w:val="decimal"/>
      <w:lvlText w:val="%1."/>
      <w:lvlJc w:val="left"/>
      <w:pPr>
        <w:ind w:left="114" w:hanging="286"/>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6"/>
      </w:pPr>
      <w:rPr>
        <w:rFonts w:hint="default"/>
      </w:rPr>
    </w:lvl>
    <w:lvl w:ilvl="2">
      <w:start w:val="0"/>
      <w:numFmt w:val="bullet"/>
      <w:lvlText w:val="•"/>
      <w:lvlJc w:val="left"/>
      <w:pPr>
        <w:ind w:left="1840" w:hanging="286"/>
      </w:pPr>
      <w:rPr>
        <w:rFonts w:hint="default"/>
      </w:rPr>
    </w:lvl>
    <w:lvl w:ilvl="3">
      <w:start w:val="0"/>
      <w:numFmt w:val="bullet"/>
      <w:lvlText w:val="•"/>
      <w:lvlJc w:val="left"/>
      <w:pPr>
        <w:ind w:left="2700" w:hanging="286"/>
      </w:pPr>
      <w:rPr>
        <w:rFonts w:hint="default"/>
      </w:rPr>
    </w:lvl>
    <w:lvl w:ilvl="4">
      <w:start w:val="0"/>
      <w:numFmt w:val="bullet"/>
      <w:lvlText w:val="•"/>
      <w:lvlJc w:val="left"/>
      <w:pPr>
        <w:ind w:left="3560" w:hanging="286"/>
      </w:pPr>
      <w:rPr>
        <w:rFonts w:hint="default"/>
      </w:rPr>
    </w:lvl>
    <w:lvl w:ilvl="5">
      <w:start w:val="0"/>
      <w:numFmt w:val="bullet"/>
      <w:lvlText w:val="•"/>
      <w:lvlJc w:val="left"/>
      <w:pPr>
        <w:ind w:left="4420" w:hanging="286"/>
      </w:pPr>
      <w:rPr>
        <w:rFonts w:hint="default"/>
      </w:rPr>
    </w:lvl>
    <w:lvl w:ilvl="6">
      <w:start w:val="0"/>
      <w:numFmt w:val="bullet"/>
      <w:lvlText w:val="•"/>
      <w:lvlJc w:val="left"/>
      <w:pPr>
        <w:ind w:left="5280" w:hanging="286"/>
      </w:pPr>
      <w:rPr>
        <w:rFonts w:hint="default"/>
      </w:rPr>
    </w:lvl>
    <w:lvl w:ilvl="7">
      <w:start w:val="0"/>
      <w:numFmt w:val="bullet"/>
      <w:lvlText w:val="•"/>
      <w:lvlJc w:val="left"/>
      <w:pPr>
        <w:ind w:left="6140" w:hanging="286"/>
      </w:pPr>
      <w:rPr>
        <w:rFonts w:hint="default"/>
      </w:rPr>
    </w:lvl>
    <w:lvl w:ilvl="8">
      <w:start w:val="0"/>
      <w:numFmt w:val="bullet"/>
      <w:lvlText w:val="•"/>
      <w:lvlJc w:val="left"/>
      <w:pPr>
        <w:ind w:left="7000" w:hanging="286"/>
      </w:pPr>
      <w:rPr>
        <w:rFonts w:hint="default"/>
      </w:rPr>
    </w:lvl>
  </w:abstractNum>
  <w:abstractNum w:abstractNumId="54">
    <w:multiLevelType w:val="hybridMultilevel"/>
    <w:lvl w:ilvl="0">
      <w:start w:val="1"/>
      <w:numFmt w:val="decimal"/>
      <w:lvlText w:val="%1."/>
      <w:lvlJc w:val="left"/>
      <w:pPr>
        <w:ind w:left="114" w:hanging="336"/>
        <w:jc w:val="left"/>
      </w:pPr>
      <w:rPr>
        <w:rFonts w:hint="default" w:ascii="Lucida Sans" w:hAnsi="Lucida Sans" w:eastAsia="Lucida Sans" w:cs="Lucida Sans"/>
        <w:spacing w:val="0"/>
        <w:w w:val="102"/>
        <w:sz w:val="21"/>
        <w:szCs w:val="21"/>
      </w:rPr>
    </w:lvl>
    <w:lvl w:ilvl="1">
      <w:start w:val="0"/>
      <w:numFmt w:val="bullet"/>
      <w:lvlText w:val="•"/>
      <w:lvlJc w:val="left"/>
      <w:pPr>
        <w:ind w:left="982" w:hanging="336"/>
      </w:pPr>
      <w:rPr>
        <w:rFonts w:hint="default"/>
      </w:rPr>
    </w:lvl>
    <w:lvl w:ilvl="2">
      <w:start w:val="0"/>
      <w:numFmt w:val="bullet"/>
      <w:lvlText w:val="•"/>
      <w:lvlJc w:val="left"/>
      <w:pPr>
        <w:ind w:left="1844" w:hanging="336"/>
      </w:pPr>
      <w:rPr>
        <w:rFonts w:hint="default"/>
      </w:rPr>
    </w:lvl>
    <w:lvl w:ilvl="3">
      <w:start w:val="0"/>
      <w:numFmt w:val="bullet"/>
      <w:lvlText w:val="•"/>
      <w:lvlJc w:val="left"/>
      <w:pPr>
        <w:ind w:left="2706" w:hanging="336"/>
      </w:pPr>
      <w:rPr>
        <w:rFonts w:hint="default"/>
      </w:rPr>
    </w:lvl>
    <w:lvl w:ilvl="4">
      <w:start w:val="0"/>
      <w:numFmt w:val="bullet"/>
      <w:lvlText w:val="•"/>
      <w:lvlJc w:val="left"/>
      <w:pPr>
        <w:ind w:left="3568" w:hanging="336"/>
      </w:pPr>
      <w:rPr>
        <w:rFonts w:hint="default"/>
      </w:rPr>
    </w:lvl>
    <w:lvl w:ilvl="5">
      <w:start w:val="0"/>
      <w:numFmt w:val="bullet"/>
      <w:lvlText w:val="•"/>
      <w:lvlJc w:val="left"/>
      <w:pPr>
        <w:ind w:left="4430" w:hanging="336"/>
      </w:pPr>
      <w:rPr>
        <w:rFonts w:hint="default"/>
      </w:rPr>
    </w:lvl>
    <w:lvl w:ilvl="6">
      <w:start w:val="0"/>
      <w:numFmt w:val="bullet"/>
      <w:lvlText w:val="•"/>
      <w:lvlJc w:val="left"/>
      <w:pPr>
        <w:ind w:left="5292" w:hanging="336"/>
      </w:pPr>
      <w:rPr>
        <w:rFonts w:hint="default"/>
      </w:rPr>
    </w:lvl>
    <w:lvl w:ilvl="7">
      <w:start w:val="0"/>
      <w:numFmt w:val="bullet"/>
      <w:lvlText w:val="•"/>
      <w:lvlJc w:val="left"/>
      <w:pPr>
        <w:ind w:left="6154" w:hanging="336"/>
      </w:pPr>
      <w:rPr>
        <w:rFonts w:hint="default"/>
      </w:rPr>
    </w:lvl>
    <w:lvl w:ilvl="8">
      <w:start w:val="0"/>
      <w:numFmt w:val="bullet"/>
      <w:lvlText w:val="•"/>
      <w:lvlJc w:val="left"/>
      <w:pPr>
        <w:ind w:left="7016" w:hanging="336"/>
      </w:pPr>
      <w:rPr>
        <w:rFonts w:hint="default"/>
      </w:rPr>
    </w:lvl>
  </w:abstractNum>
  <w:abstractNum w:abstractNumId="53">
    <w:multiLevelType w:val="hybridMultilevel"/>
    <w:lvl w:ilvl="0">
      <w:start w:val="1"/>
      <w:numFmt w:val="decimal"/>
      <w:lvlText w:val="%1."/>
      <w:lvlJc w:val="left"/>
      <w:pPr>
        <w:ind w:left="114" w:hanging="305"/>
        <w:jc w:val="left"/>
      </w:pPr>
      <w:rPr>
        <w:rFonts w:hint="default" w:ascii="Lucida Sans" w:hAnsi="Lucida Sans" w:eastAsia="Lucida Sans" w:cs="Lucida Sans"/>
        <w:spacing w:val="0"/>
        <w:w w:val="102"/>
        <w:sz w:val="21"/>
        <w:szCs w:val="21"/>
      </w:rPr>
    </w:lvl>
    <w:lvl w:ilvl="1">
      <w:start w:val="0"/>
      <w:numFmt w:val="bullet"/>
      <w:lvlText w:val="•"/>
      <w:lvlJc w:val="left"/>
      <w:pPr>
        <w:ind w:left="980" w:hanging="305"/>
      </w:pPr>
      <w:rPr>
        <w:rFonts w:hint="default"/>
      </w:rPr>
    </w:lvl>
    <w:lvl w:ilvl="2">
      <w:start w:val="0"/>
      <w:numFmt w:val="bullet"/>
      <w:lvlText w:val="•"/>
      <w:lvlJc w:val="left"/>
      <w:pPr>
        <w:ind w:left="1840" w:hanging="305"/>
      </w:pPr>
      <w:rPr>
        <w:rFonts w:hint="default"/>
      </w:rPr>
    </w:lvl>
    <w:lvl w:ilvl="3">
      <w:start w:val="0"/>
      <w:numFmt w:val="bullet"/>
      <w:lvlText w:val="•"/>
      <w:lvlJc w:val="left"/>
      <w:pPr>
        <w:ind w:left="2700" w:hanging="305"/>
      </w:pPr>
      <w:rPr>
        <w:rFonts w:hint="default"/>
      </w:rPr>
    </w:lvl>
    <w:lvl w:ilvl="4">
      <w:start w:val="0"/>
      <w:numFmt w:val="bullet"/>
      <w:lvlText w:val="•"/>
      <w:lvlJc w:val="left"/>
      <w:pPr>
        <w:ind w:left="3560" w:hanging="305"/>
      </w:pPr>
      <w:rPr>
        <w:rFonts w:hint="default"/>
      </w:rPr>
    </w:lvl>
    <w:lvl w:ilvl="5">
      <w:start w:val="0"/>
      <w:numFmt w:val="bullet"/>
      <w:lvlText w:val="•"/>
      <w:lvlJc w:val="left"/>
      <w:pPr>
        <w:ind w:left="4420" w:hanging="305"/>
      </w:pPr>
      <w:rPr>
        <w:rFonts w:hint="default"/>
      </w:rPr>
    </w:lvl>
    <w:lvl w:ilvl="6">
      <w:start w:val="0"/>
      <w:numFmt w:val="bullet"/>
      <w:lvlText w:val="•"/>
      <w:lvlJc w:val="left"/>
      <w:pPr>
        <w:ind w:left="5280" w:hanging="305"/>
      </w:pPr>
      <w:rPr>
        <w:rFonts w:hint="default"/>
      </w:rPr>
    </w:lvl>
    <w:lvl w:ilvl="7">
      <w:start w:val="0"/>
      <w:numFmt w:val="bullet"/>
      <w:lvlText w:val="•"/>
      <w:lvlJc w:val="left"/>
      <w:pPr>
        <w:ind w:left="6140" w:hanging="305"/>
      </w:pPr>
      <w:rPr>
        <w:rFonts w:hint="default"/>
      </w:rPr>
    </w:lvl>
    <w:lvl w:ilvl="8">
      <w:start w:val="0"/>
      <w:numFmt w:val="bullet"/>
      <w:lvlText w:val="•"/>
      <w:lvlJc w:val="left"/>
      <w:pPr>
        <w:ind w:left="7000" w:hanging="305"/>
      </w:pPr>
      <w:rPr>
        <w:rFonts w:hint="default"/>
      </w:rPr>
    </w:lvl>
  </w:abstractNum>
  <w:abstractNum w:abstractNumId="52">
    <w:multiLevelType w:val="hybridMultilevel"/>
    <w:lvl w:ilvl="0">
      <w:start w:val="1"/>
      <w:numFmt w:val="decimal"/>
      <w:lvlText w:val="%1."/>
      <w:lvlJc w:val="left"/>
      <w:pPr>
        <w:ind w:left="114" w:hanging="316"/>
        <w:jc w:val="left"/>
      </w:pPr>
      <w:rPr>
        <w:rFonts w:hint="default" w:ascii="Lucida Sans" w:hAnsi="Lucida Sans" w:eastAsia="Lucida Sans" w:cs="Lucida Sans"/>
        <w:spacing w:val="0"/>
        <w:w w:val="102"/>
        <w:sz w:val="21"/>
        <w:szCs w:val="21"/>
      </w:rPr>
    </w:lvl>
    <w:lvl w:ilvl="1">
      <w:start w:val="0"/>
      <w:numFmt w:val="bullet"/>
      <w:lvlText w:val="•"/>
      <w:lvlJc w:val="left"/>
      <w:pPr>
        <w:ind w:left="980" w:hanging="316"/>
      </w:pPr>
      <w:rPr>
        <w:rFonts w:hint="default"/>
      </w:rPr>
    </w:lvl>
    <w:lvl w:ilvl="2">
      <w:start w:val="0"/>
      <w:numFmt w:val="bullet"/>
      <w:lvlText w:val="•"/>
      <w:lvlJc w:val="left"/>
      <w:pPr>
        <w:ind w:left="1840" w:hanging="316"/>
      </w:pPr>
      <w:rPr>
        <w:rFonts w:hint="default"/>
      </w:rPr>
    </w:lvl>
    <w:lvl w:ilvl="3">
      <w:start w:val="0"/>
      <w:numFmt w:val="bullet"/>
      <w:lvlText w:val="•"/>
      <w:lvlJc w:val="left"/>
      <w:pPr>
        <w:ind w:left="2700" w:hanging="316"/>
      </w:pPr>
      <w:rPr>
        <w:rFonts w:hint="default"/>
      </w:rPr>
    </w:lvl>
    <w:lvl w:ilvl="4">
      <w:start w:val="0"/>
      <w:numFmt w:val="bullet"/>
      <w:lvlText w:val="•"/>
      <w:lvlJc w:val="left"/>
      <w:pPr>
        <w:ind w:left="3560" w:hanging="316"/>
      </w:pPr>
      <w:rPr>
        <w:rFonts w:hint="default"/>
      </w:rPr>
    </w:lvl>
    <w:lvl w:ilvl="5">
      <w:start w:val="0"/>
      <w:numFmt w:val="bullet"/>
      <w:lvlText w:val="•"/>
      <w:lvlJc w:val="left"/>
      <w:pPr>
        <w:ind w:left="4420" w:hanging="316"/>
      </w:pPr>
      <w:rPr>
        <w:rFonts w:hint="default"/>
      </w:rPr>
    </w:lvl>
    <w:lvl w:ilvl="6">
      <w:start w:val="0"/>
      <w:numFmt w:val="bullet"/>
      <w:lvlText w:val="•"/>
      <w:lvlJc w:val="left"/>
      <w:pPr>
        <w:ind w:left="5280" w:hanging="316"/>
      </w:pPr>
      <w:rPr>
        <w:rFonts w:hint="default"/>
      </w:rPr>
    </w:lvl>
    <w:lvl w:ilvl="7">
      <w:start w:val="0"/>
      <w:numFmt w:val="bullet"/>
      <w:lvlText w:val="•"/>
      <w:lvlJc w:val="left"/>
      <w:pPr>
        <w:ind w:left="6140" w:hanging="316"/>
      </w:pPr>
      <w:rPr>
        <w:rFonts w:hint="default"/>
      </w:rPr>
    </w:lvl>
    <w:lvl w:ilvl="8">
      <w:start w:val="0"/>
      <w:numFmt w:val="bullet"/>
      <w:lvlText w:val="•"/>
      <w:lvlJc w:val="left"/>
      <w:pPr>
        <w:ind w:left="7000" w:hanging="316"/>
      </w:pPr>
      <w:rPr>
        <w:rFonts w:hint="default"/>
      </w:rPr>
    </w:lvl>
  </w:abstractNum>
  <w:abstractNum w:abstractNumId="51">
    <w:multiLevelType w:val="hybridMultilevel"/>
    <w:lvl w:ilvl="0">
      <w:start w:val="1"/>
      <w:numFmt w:val="decimal"/>
      <w:lvlText w:val="%1."/>
      <w:lvlJc w:val="left"/>
      <w:pPr>
        <w:ind w:left="114" w:hanging="288"/>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8"/>
      </w:pPr>
      <w:rPr>
        <w:rFonts w:hint="default"/>
      </w:rPr>
    </w:lvl>
    <w:lvl w:ilvl="2">
      <w:start w:val="0"/>
      <w:numFmt w:val="bullet"/>
      <w:lvlText w:val="•"/>
      <w:lvlJc w:val="left"/>
      <w:pPr>
        <w:ind w:left="1840" w:hanging="288"/>
      </w:pPr>
      <w:rPr>
        <w:rFonts w:hint="default"/>
      </w:rPr>
    </w:lvl>
    <w:lvl w:ilvl="3">
      <w:start w:val="0"/>
      <w:numFmt w:val="bullet"/>
      <w:lvlText w:val="•"/>
      <w:lvlJc w:val="left"/>
      <w:pPr>
        <w:ind w:left="2700" w:hanging="288"/>
      </w:pPr>
      <w:rPr>
        <w:rFonts w:hint="default"/>
      </w:rPr>
    </w:lvl>
    <w:lvl w:ilvl="4">
      <w:start w:val="0"/>
      <w:numFmt w:val="bullet"/>
      <w:lvlText w:val="•"/>
      <w:lvlJc w:val="left"/>
      <w:pPr>
        <w:ind w:left="3560" w:hanging="288"/>
      </w:pPr>
      <w:rPr>
        <w:rFonts w:hint="default"/>
      </w:rPr>
    </w:lvl>
    <w:lvl w:ilvl="5">
      <w:start w:val="0"/>
      <w:numFmt w:val="bullet"/>
      <w:lvlText w:val="•"/>
      <w:lvlJc w:val="left"/>
      <w:pPr>
        <w:ind w:left="4420" w:hanging="288"/>
      </w:pPr>
      <w:rPr>
        <w:rFonts w:hint="default"/>
      </w:rPr>
    </w:lvl>
    <w:lvl w:ilvl="6">
      <w:start w:val="0"/>
      <w:numFmt w:val="bullet"/>
      <w:lvlText w:val="•"/>
      <w:lvlJc w:val="left"/>
      <w:pPr>
        <w:ind w:left="5280" w:hanging="288"/>
      </w:pPr>
      <w:rPr>
        <w:rFonts w:hint="default"/>
      </w:rPr>
    </w:lvl>
    <w:lvl w:ilvl="7">
      <w:start w:val="0"/>
      <w:numFmt w:val="bullet"/>
      <w:lvlText w:val="•"/>
      <w:lvlJc w:val="left"/>
      <w:pPr>
        <w:ind w:left="6140" w:hanging="288"/>
      </w:pPr>
      <w:rPr>
        <w:rFonts w:hint="default"/>
      </w:rPr>
    </w:lvl>
    <w:lvl w:ilvl="8">
      <w:start w:val="0"/>
      <w:numFmt w:val="bullet"/>
      <w:lvlText w:val="•"/>
      <w:lvlJc w:val="left"/>
      <w:pPr>
        <w:ind w:left="7000" w:hanging="288"/>
      </w:pPr>
      <w:rPr>
        <w:rFonts w:hint="default"/>
      </w:rPr>
    </w:lvl>
  </w:abstractNum>
  <w:abstractNum w:abstractNumId="50">
    <w:multiLevelType w:val="hybridMultilevel"/>
    <w:lvl w:ilvl="0">
      <w:start w:val="1"/>
      <w:numFmt w:val="decimal"/>
      <w:lvlText w:val="%1."/>
      <w:lvlJc w:val="left"/>
      <w:pPr>
        <w:ind w:left="114" w:hanging="374"/>
        <w:jc w:val="left"/>
      </w:pPr>
      <w:rPr>
        <w:rFonts w:hint="default" w:ascii="Lucida Sans" w:hAnsi="Lucida Sans" w:eastAsia="Lucida Sans" w:cs="Lucida Sans"/>
        <w:spacing w:val="0"/>
        <w:w w:val="102"/>
        <w:sz w:val="21"/>
        <w:szCs w:val="21"/>
      </w:rPr>
    </w:lvl>
    <w:lvl w:ilvl="1">
      <w:start w:val="0"/>
      <w:numFmt w:val="bullet"/>
      <w:lvlText w:val="•"/>
      <w:lvlJc w:val="left"/>
      <w:pPr>
        <w:ind w:left="980" w:hanging="374"/>
      </w:pPr>
      <w:rPr>
        <w:rFonts w:hint="default"/>
      </w:rPr>
    </w:lvl>
    <w:lvl w:ilvl="2">
      <w:start w:val="0"/>
      <w:numFmt w:val="bullet"/>
      <w:lvlText w:val="•"/>
      <w:lvlJc w:val="left"/>
      <w:pPr>
        <w:ind w:left="1840" w:hanging="374"/>
      </w:pPr>
      <w:rPr>
        <w:rFonts w:hint="default"/>
      </w:rPr>
    </w:lvl>
    <w:lvl w:ilvl="3">
      <w:start w:val="0"/>
      <w:numFmt w:val="bullet"/>
      <w:lvlText w:val="•"/>
      <w:lvlJc w:val="left"/>
      <w:pPr>
        <w:ind w:left="2700" w:hanging="374"/>
      </w:pPr>
      <w:rPr>
        <w:rFonts w:hint="default"/>
      </w:rPr>
    </w:lvl>
    <w:lvl w:ilvl="4">
      <w:start w:val="0"/>
      <w:numFmt w:val="bullet"/>
      <w:lvlText w:val="•"/>
      <w:lvlJc w:val="left"/>
      <w:pPr>
        <w:ind w:left="3560" w:hanging="374"/>
      </w:pPr>
      <w:rPr>
        <w:rFonts w:hint="default"/>
      </w:rPr>
    </w:lvl>
    <w:lvl w:ilvl="5">
      <w:start w:val="0"/>
      <w:numFmt w:val="bullet"/>
      <w:lvlText w:val="•"/>
      <w:lvlJc w:val="left"/>
      <w:pPr>
        <w:ind w:left="4420" w:hanging="374"/>
      </w:pPr>
      <w:rPr>
        <w:rFonts w:hint="default"/>
      </w:rPr>
    </w:lvl>
    <w:lvl w:ilvl="6">
      <w:start w:val="0"/>
      <w:numFmt w:val="bullet"/>
      <w:lvlText w:val="•"/>
      <w:lvlJc w:val="left"/>
      <w:pPr>
        <w:ind w:left="5280" w:hanging="374"/>
      </w:pPr>
      <w:rPr>
        <w:rFonts w:hint="default"/>
      </w:rPr>
    </w:lvl>
    <w:lvl w:ilvl="7">
      <w:start w:val="0"/>
      <w:numFmt w:val="bullet"/>
      <w:lvlText w:val="•"/>
      <w:lvlJc w:val="left"/>
      <w:pPr>
        <w:ind w:left="6140" w:hanging="374"/>
      </w:pPr>
      <w:rPr>
        <w:rFonts w:hint="default"/>
      </w:rPr>
    </w:lvl>
    <w:lvl w:ilvl="8">
      <w:start w:val="0"/>
      <w:numFmt w:val="bullet"/>
      <w:lvlText w:val="•"/>
      <w:lvlJc w:val="left"/>
      <w:pPr>
        <w:ind w:left="7000" w:hanging="374"/>
      </w:pPr>
      <w:rPr>
        <w:rFonts w:hint="default"/>
      </w:rPr>
    </w:lvl>
  </w:abstractNum>
  <w:abstractNum w:abstractNumId="49">
    <w:multiLevelType w:val="hybridMultilevel"/>
    <w:lvl w:ilvl="0">
      <w:start w:val="1"/>
      <w:numFmt w:val="decimal"/>
      <w:lvlText w:val="%1."/>
      <w:lvlJc w:val="left"/>
      <w:pPr>
        <w:ind w:left="114" w:hanging="337"/>
        <w:jc w:val="left"/>
      </w:pPr>
      <w:rPr>
        <w:rFonts w:hint="default" w:ascii="Lucida Sans" w:hAnsi="Lucida Sans" w:eastAsia="Lucida Sans" w:cs="Lucida Sans"/>
        <w:spacing w:val="0"/>
        <w:w w:val="102"/>
        <w:sz w:val="21"/>
        <w:szCs w:val="21"/>
      </w:rPr>
    </w:lvl>
    <w:lvl w:ilvl="1">
      <w:start w:val="0"/>
      <w:numFmt w:val="bullet"/>
      <w:lvlText w:val="•"/>
      <w:lvlJc w:val="left"/>
      <w:pPr>
        <w:ind w:left="980" w:hanging="337"/>
      </w:pPr>
      <w:rPr>
        <w:rFonts w:hint="default"/>
      </w:rPr>
    </w:lvl>
    <w:lvl w:ilvl="2">
      <w:start w:val="0"/>
      <w:numFmt w:val="bullet"/>
      <w:lvlText w:val="•"/>
      <w:lvlJc w:val="left"/>
      <w:pPr>
        <w:ind w:left="1840" w:hanging="337"/>
      </w:pPr>
      <w:rPr>
        <w:rFonts w:hint="default"/>
      </w:rPr>
    </w:lvl>
    <w:lvl w:ilvl="3">
      <w:start w:val="0"/>
      <w:numFmt w:val="bullet"/>
      <w:lvlText w:val="•"/>
      <w:lvlJc w:val="left"/>
      <w:pPr>
        <w:ind w:left="2700" w:hanging="337"/>
      </w:pPr>
      <w:rPr>
        <w:rFonts w:hint="default"/>
      </w:rPr>
    </w:lvl>
    <w:lvl w:ilvl="4">
      <w:start w:val="0"/>
      <w:numFmt w:val="bullet"/>
      <w:lvlText w:val="•"/>
      <w:lvlJc w:val="left"/>
      <w:pPr>
        <w:ind w:left="3560" w:hanging="337"/>
      </w:pPr>
      <w:rPr>
        <w:rFonts w:hint="default"/>
      </w:rPr>
    </w:lvl>
    <w:lvl w:ilvl="5">
      <w:start w:val="0"/>
      <w:numFmt w:val="bullet"/>
      <w:lvlText w:val="•"/>
      <w:lvlJc w:val="left"/>
      <w:pPr>
        <w:ind w:left="4420" w:hanging="337"/>
      </w:pPr>
      <w:rPr>
        <w:rFonts w:hint="default"/>
      </w:rPr>
    </w:lvl>
    <w:lvl w:ilvl="6">
      <w:start w:val="0"/>
      <w:numFmt w:val="bullet"/>
      <w:lvlText w:val="•"/>
      <w:lvlJc w:val="left"/>
      <w:pPr>
        <w:ind w:left="5280" w:hanging="337"/>
      </w:pPr>
      <w:rPr>
        <w:rFonts w:hint="default"/>
      </w:rPr>
    </w:lvl>
    <w:lvl w:ilvl="7">
      <w:start w:val="0"/>
      <w:numFmt w:val="bullet"/>
      <w:lvlText w:val="•"/>
      <w:lvlJc w:val="left"/>
      <w:pPr>
        <w:ind w:left="6140" w:hanging="337"/>
      </w:pPr>
      <w:rPr>
        <w:rFonts w:hint="default"/>
      </w:rPr>
    </w:lvl>
    <w:lvl w:ilvl="8">
      <w:start w:val="0"/>
      <w:numFmt w:val="bullet"/>
      <w:lvlText w:val="•"/>
      <w:lvlJc w:val="left"/>
      <w:pPr>
        <w:ind w:left="7000" w:hanging="337"/>
      </w:pPr>
      <w:rPr>
        <w:rFonts w:hint="default"/>
      </w:rPr>
    </w:lvl>
  </w:abstractNum>
  <w:abstractNum w:abstractNumId="48">
    <w:multiLevelType w:val="hybridMultilevel"/>
    <w:lvl w:ilvl="0">
      <w:start w:val="1"/>
      <w:numFmt w:val="lowerLetter"/>
      <w:lvlText w:val="%1)"/>
      <w:lvlJc w:val="left"/>
      <w:pPr>
        <w:ind w:left="114" w:hanging="264"/>
        <w:jc w:val="left"/>
      </w:pPr>
      <w:rPr>
        <w:rFonts w:hint="default" w:ascii="Lucida Sans" w:hAnsi="Lucida Sans" w:eastAsia="Lucida Sans" w:cs="Lucida Sans"/>
        <w:spacing w:val="0"/>
        <w:w w:val="102"/>
        <w:sz w:val="21"/>
        <w:szCs w:val="21"/>
      </w:rPr>
    </w:lvl>
    <w:lvl w:ilvl="1">
      <w:start w:val="0"/>
      <w:numFmt w:val="bullet"/>
      <w:lvlText w:val="•"/>
      <w:lvlJc w:val="left"/>
      <w:pPr>
        <w:ind w:left="980" w:hanging="264"/>
      </w:pPr>
      <w:rPr>
        <w:rFonts w:hint="default"/>
      </w:rPr>
    </w:lvl>
    <w:lvl w:ilvl="2">
      <w:start w:val="0"/>
      <w:numFmt w:val="bullet"/>
      <w:lvlText w:val="•"/>
      <w:lvlJc w:val="left"/>
      <w:pPr>
        <w:ind w:left="1840" w:hanging="264"/>
      </w:pPr>
      <w:rPr>
        <w:rFonts w:hint="default"/>
      </w:rPr>
    </w:lvl>
    <w:lvl w:ilvl="3">
      <w:start w:val="0"/>
      <w:numFmt w:val="bullet"/>
      <w:lvlText w:val="•"/>
      <w:lvlJc w:val="left"/>
      <w:pPr>
        <w:ind w:left="2700" w:hanging="264"/>
      </w:pPr>
      <w:rPr>
        <w:rFonts w:hint="default"/>
      </w:rPr>
    </w:lvl>
    <w:lvl w:ilvl="4">
      <w:start w:val="0"/>
      <w:numFmt w:val="bullet"/>
      <w:lvlText w:val="•"/>
      <w:lvlJc w:val="left"/>
      <w:pPr>
        <w:ind w:left="3560" w:hanging="264"/>
      </w:pPr>
      <w:rPr>
        <w:rFonts w:hint="default"/>
      </w:rPr>
    </w:lvl>
    <w:lvl w:ilvl="5">
      <w:start w:val="0"/>
      <w:numFmt w:val="bullet"/>
      <w:lvlText w:val="•"/>
      <w:lvlJc w:val="left"/>
      <w:pPr>
        <w:ind w:left="4420" w:hanging="264"/>
      </w:pPr>
      <w:rPr>
        <w:rFonts w:hint="default"/>
      </w:rPr>
    </w:lvl>
    <w:lvl w:ilvl="6">
      <w:start w:val="0"/>
      <w:numFmt w:val="bullet"/>
      <w:lvlText w:val="•"/>
      <w:lvlJc w:val="left"/>
      <w:pPr>
        <w:ind w:left="5280" w:hanging="264"/>
      </w:pPr>
      <w:rPr>
        <w:rFonts w:hint="default"/>
      </w:rPr>
    </w:lvl>
    <w:lvl w:ilvl="7">
      <w:start w:val="0"/>
      <w:numFmt w:val="bullet"/>
      <w:lvlText w:val="•"/>
      <w:lvlJc w:val="left"/>
      <w:pPr>
        <w:ind w:left="6140" w:hanging="264"/>
      </w:pPr>
      <w:rPr>
        <w:rFonts w:hint="default"/>
      </w:rPr>
    </w:lvl>
    <w:lvl w:ilvl="8">
      <w:start w:val="0"/>
      <w:numFmt w:val="bullet"/>
      <w:lvlText w:val="•"/>
      <w:lvlJc w:val="left"/>
      <w:pPr>
        <w:ind w:left="7000" w:hanging="264"/>
      </w:pPr>
      <w:rPr>
        <w:rFonts w:hint="default"/>
      </w:rPr>
    </w:lvl>
  </w:abstractNum>
  <w:abstractNum w:abstractNumId="47">
    <w:multiLevelType w:val="hybridMultilevel"/>
    <w:lvl w:ilvl="0">
      <w:start w:val="1"/>
      <w:numFmt w:val="decimal"/>
      <w:lvlText w:val="%1."/>
      <w:lvlJc w:val="left"/>
      <w:pPr>
        <w:ind w:left="114" w:hanging="29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99"/>
      </w:pPr>
      <w:rPr>
        <w:rFonts w:hint="default"/>
      </w:rPr>
    </w:lvl>
    <w:lvl w:ilvl="2">
      <w:start w:val="0"/>
      <w:numFmt w:val="bullet"/>
      <w:lvlText w:val="•"/>
      <w:lvlJc w:val="left"/>
      <w:pPr>
        <w:ind w:left="1840" w:hanging="299"/>
      </w:pPr>
      <w:rPr>
        <w:rFonts w:hint="default"/>
      </w:rPr>
    </w:lvl>
    <w:lvl w:ilvl="3">
      <w:start w:val="0"/>
      <w:numFmt w:val="bullet"/>
      <w:lvlText w:val="•"/>
      <w:lvlJc w:val="left"/>
      <w:pPr>
        <w:ind w:left="2700" w:hanging="299"/>
      </w:pPr>
      <w:rPr>
        <w:rFonts w:hint="default"/>
      </w:rPr>
    </w:lvl>
    <w:lvl w:ilvl="4">
      <w:start w:val="0"/>
      <w:numFmt w:val="bullet"/>
      <w:lvlText w:val="•"/>
      <w:lvlJc w:val="left"/>
      <w:pPr>
        <w:ind w:left="3560" w:hanging="299"/>
      </w:pPr>
      <w:rPr>
        <w:rFonts w:hint="default"/>
      </w:rPr>
    </w:lvl>
    <w:lvl w:ilvl="5">
      <w:start w:val="0"/>
      <w:numFmt w:val="bullet"/>
      <w:lvlText w:val="•"/>
      <w:lvlJc w:val="left"/>
      <w:pPr>
        <w:ind w:left="4420" w:hanging="299"/>
      </w:pPr>
      <w:rPr>
        <w:rFonts w:hint="default"/>
      </w:rPr>
    </w:lvl>
    <w:lvl w:ilvl="6">
      <w:start w:val="0"/>
      <w:numFmt w:val="bullet"/>
      <w:lvlText w:val="•"/>
      <w:lvlJc w:val="left"/>
      <w:pPr>
        <w:ind w:left="5280" w:hanging="299"/>
      </w:pPr>
      <w:rPr>
        <w:rFonts w:hint="default"/>
      </w:rPr>
    </w:lvl>
    <w:lvl w:ilvl="7">
      <w:start w:val="0"/>
      <w:numFmt w:val="bullet"/>
      <w:lvlText w:val="•"/>
      <w:lvlJc w:val="left"/>
      <w:pPr>
        <w:ind w:left="6140" w:hanging="299"/>
      </w:pPr>
      <w:rPr>
        <w:rFonts w:hint="default"/>
      </w:rPr>
    </w:lvl>
    <w:lvl w:ilvl="8">
      <w:start w:val="0"/>
      <w:numFmt w:val="bullet"/>
      <w:lvlText w:val="•"/>
      <w:lvlJc w:val="left"/>
      <w:pPr>
        <w:ind w:left="7000" w:hanging="299"/>
      </w:pPr>
      <w:rPr>
        <w:rFonts w:hint="default"/>
      </w:rPr>
    </w:lvl>
  </w:abstractNum>
  <w:abstractNum w:abstractNumId="46">
    <w:multiLevelType w:val="hybridMultilevel"/>
    <w:lvl w:ilvl="0">
      <w:start w:val="1"/>
      <w:numFmt w:val="decimal"/>
      <w:lvlText w:val="%1."/>
      <w:lvlJc w:val="left"/>
      <w:pPr>
        <w:ind w:left="114" w:hanging="346"/>
        <w:jc w:val="left"/>
      </w:pPr>
      <w:rPr>
        <w:rFonts w:hint="default" w:ascii="Lucida Sans" w:hAnsi="Lucida Sans" w:eastAsia="Lucida Sans" w:cs="Lucida Sans"/>
        <w:spacing w:val="0"/>
        <w:w w:val="102"/>
        <w:sz w:val="21"/>
        <w:szCs w:val="21"/>
      </w:rPr>
    </w:lvl>
    <w:lvl w:ilvl="1">
      <w:start w:val="0"/>
      <w:numFmt w:val="bullet"/>
      <w:lvlText w:val="•"/>
      <w:lvlJc w:val="left"/>
      <w:pPr>
        <w:ind w:left="982" w:hanging="346"/>
      </w:pPr>
      <w:rPr>
        <w:rFonts w:hint="default"/>
      </w:rPr>
    </w:lvl>
    <w:lvl w:ilvl="2">
      <w:start w:val="0"/>
      <w:numFmt w:val="bullet"/>
      <w:lvlText w:val="•"/>
      <w:lvlJc w:val="left"/>
      <w:pPr>
        <w:ind w:left="1844" w:hanging="346"/>
      </w:pPr>
      <w:rPr>
        <w:rFonts w:hint="default"/>
      </w:rPr>
    </w:lvl>
    <w:lvl w:ilvl="3">
      <w:start w:val="0"/>
      <w:numFmt w:val="bullet"/>
      <w:lvlText w:val="•"/>
      <w:lvlJc w:val="left"/>
      <w:pPr>
        <w:ind w:left="2706" w:hanging="346"/>
      </w:pPr>
      <w:rPr>
        <w:rFonts w:hint="default"/>
      </w:rPr>
    </w:lvl>
    <w:lvl w:ilvl="4">
      <w:start w:val="0"/>
      <w:numFmt w:val="bullet"/>
      <w:lvlText w:val="•"/>
      <w:lvlJc w:val="left"/>
      <w:pPr>
        <w:ind w:left="3568" w:hanging="346"/>
      </w:pPr>
      <w:rPr>
        <w:rFonts w:hint="default"/>
      </w:rPr>
    </w:lvl>
    <w:lvl w:ilvl="5">
      <w:start w:val="0"/>
      <w:numFmt w:val="bullet"/>
      <w:lvlText w:val="•"/>
      <w:lvlJc w:val="left"/>
      <w:pPr>
        <w:ind w:left="4430" w:hanging="346"/>
      </w:pPr>
      <w:rPr>
        <w:rFonts w:hint="default"/>
      </w:rPr>
    </w:lvl>
    <w:lvl w:ilvl="6">
      <w:start w:val="0"/>
      <w:numFmt w:val="bullet"/>
      <w:lvlText w:val="•"/>
      <w:lvlJc w:val="left"/>
      <w:pPr>
        <w:ind w:left="5292" w:hanging="346"/>
      </w:pPr>
      <w:rPr>
        <w:rFonts w:hint="default"/>
      </w:rPr>
    </w:lvl>
    <w:lvl w:ilvl="7">
      <w:start w:val="0"/>
      <w:numFmt w:val="bullet"/>
      <w:lvlText w:val="•"/>
      <w:lvlJc w:val="left"/>
      <w:pPr>
        <w:ind w:left="6154" w:hanging="346"/>
      </w:pPr>
      <w:rPr>
        <w:rFonts w:hint="default"/>
      </w:rPr>
    </w:lvl>
    <w:lvl w:ilvl="8">
      <w:start w:val="0"/>
      <w:numFmt w:val="bullet"/>
      <w:lvlText w:val="•"/>
      <w:lvlJc w:val="left"/>
      <w:pPr>
        <w:ind w:left="7016" w:hanging="346"/>
      </w:pPr>
      <w:rPr>
        <w:rFonts w:hint="default"/>
      </w:rPr>
    </w:lvl>
  </w:abstractNum>
  <w:abstractNum w:abstractNumId="45">
    <w:multiLevelType w:val="hybridMultilevel"/>
    <w:lvl w:ilvl="0">
      <w:start w:val="1"/>
      <w:numFmt w:val="decimal"/>
      <w:lvlText w:val="%1."/>
      <w:lvlJc w:val="left"/>
      <w:pPr>
        <w:ind w:left="114" w:hanging="329"/>
        <w:jc w:val="left"/>
      </w:pPr>
      <w:rPr>
        <w:rFonts w:hint="default" w:ascii="Lucida Sans" w:hAnsi="Lucida Sans" w:eastAsia="Lucida Sans" w:cs="Lucida Sans"/>
        <w:spacing w:val="0"/>
        <w:w w:val="102"/>
        <w:sz w:val="21"/>
        <w:szCs w:val="21"/>
      </w:rPr>
    </w:lvl>
    <w:lvl w:ilvl="1">
      <w:start w:val="0"/>
      <w:numFmt w:val="bullet"/>
      <w:lvlText w:val="•"/>
      <w:lvlJc w:val="left"/>
      <w:pPr>
        <w:ind w:left="982" w:hanging="329"/>
      </w:pPr>
      <w:rPr>
        <w:rFonts w:hint="default"/>
      </w:rPr>
    </w:lvl>
    <w:lvl w:ilvl="2">
      <w:start w:val="0"/>
      <w:numFmt w:val="bullet"/>
      <w:lvlText w:val="•"/>
      <w:lvlJc w:val="left"/>
      <w:pPr>
        <w:ind w:left="1844" w:hanging="329"/>
      </w:pPr>
      <w:rPr>
        <w:rFonts w:hint="default"/>
      </w:rPr>
    </w:lvl>
    <w:lvl w:ilvl="3">
      <w:start w:val="0"/>
      <w:numFmt w:val="bullet"/>
      <w:lvlText w:val="•"/>
      <w:lvlJc w:val="left"/>
      <w:pPr>
        <w:ind w:left="2706" w:hanging="329"/>
      </w:pPr>
      <w:rPr>
        <w:rFonts w:hint="default"/>
      </w:rPr>
    </w:lvl>
    <w:lvl w:ilvl="4">
      <w:start w:val="0"/>
      <w:numFmt w:val="bullet"/>
      <w:lvlText w:val="•"/>
      <w:lvlJc w:val="left"/>
      <w:pPr>
        <w:ind w:left="3568" w:hanging="329"/>
      </w:pPr>
      <w:rPr>
        <w:rFonts w:hint="default"/>
      </w:rPr>
    </w:lvl>
    <w:lvl w:ilvl="5">
      <w:start w:val="0"/>
      <w:numFmt w:val="bullet"/>
      <w:lvlText w:val="•"/>
      <w:lvlJc w:val="left"/>
      <w:pPr>
        <w:ind w:left="4430" w:hanging="329"/>
      </w:pPr>
      <w:rPr>
        <w:rFonts w:hint="default"/>
      </w:rPr>
    </w:lvl>
    <w:lvl w:ilvl="6">
      <w:start w:val="0"/>
      <w:numFmt w:val="bullet"/>
      <w:lvlText w:val="•"/>
      <w:lvlJc w:val="left"/>
      <w:pPr>
        <w:ind w:left="5292" w:hanging="329"/>
      </w:pPr>
      <w:rPr>
        <w:rFonts w:hint="default"/>
      </w:rPr>
    </w:lvl>
    <w:lvl w:ilvl="7">
      <w:start w:val="0"/>
      <w:numFmt w:val="bullet"/>
      <w:lvlText w:val="•"/>
      <w:lvlJc w:val="left"/>
      <w:pPr>
        <w:ind w:left="6154" w:hanging="329"/>
      </w:pPr>
      <w:rPr>
        <w:rFonts w:hint="default"/>
      </w:rPr>
    </w:lvl>
    <w:lvl w:ilvl="8">
      <w:start w:val="0"/>
      <w:numFmt w:val="bullet"/>
      <w:lvlText w:val="•"/>
      <w:lvlJc w:val="left"/>
      <w:pPr>
        <w:ind w:left="7016" w:hanging="329"/>
      </w:pPr>
      <w:rPr>
        <w:rFonts w:hint="default"/>
      </w:rPr>
    </w:lvl>
  </w:abstractNum>
  <w:abstractNum w:abstractNumId="44">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2" w:hanging="279"/>
      </w:pPr>
      <w:rPr>
        <w:rFonts w:hint="default"/>
      </w:rPr>
    </w:lvl>
    <w:lvl w:ilvl="2">
      <w:start w:val="0"/>
      <w:numFmt w:val="bullet"/>
      <w:lvlText w:val="•"/>
      <w:lvlJc w:val="left"/>
      <w:pPr>
        <w:ind w:left="1844" w:hanging="279"/>
      </w:pPr>
      <w:rPr>
        <w:rFonts w:hint="default"/>
      </w:rPr>
    </w:lvl>
    <w:lvl w:ilvl="3">
      <w:start w:val="0"/>
      <w:numFmt w:val="bullet"/>
      <w:lvlText w:val="•"/>
      <w:lvlJc w:val="left"/>
      <w:pPr>
        <w:ind w:left="2706" w:hanging="279"/>
      </w:pPr>
      <w:rPr>
        <w:rFonts w:hint="default"/>
      </w:rPr>
    </w:lvl>
    <w:lvl w:ilvl="4">
      <w:start w:val="0"/>
      <w:numFmt w:val="bullet"/>
      <w:lvlText w:val="•"/>
      <w:lvlJc w:val="left"/>
      <w:pPr>
        <w:ind w:left="3568" w:hanging="279"/>
      </w:pPr>
      <w:rPr>
        <w:rFonts w:hint="default"/>
      </w:rPr>
    </w:lvl>
    <w:lvl w:ilvl="5">
      <w:start w:val="0"/>
      <w:numFmt w:val="bullet"/>
      <w:lvlText w:val="•"/>
      <w:lvlJc w:val="left"/>
      <w:pPr>
        <w:ind w:left="4430" w:hanging="279"/>
      </w:pPr>
      <w:rPr>
        <w:rFonts w:hint="default"/>
      </w:rPr>
    </w:lvl>
    <w:lvl w:ilvl="6">
      <w:start w:val="0"/>
      <w:numFmt w:val="bullet"/>
      <w:lvlText w:val="•"/>
      <w:lvlJc w:val="left"/>
      <w:pPr>
        <w:ind w:left="5292" w:hanging="279"/>
      </w:pPr>
      <w:rPr>
        <w:rFonts w:hint="default"/>
      </w:rPr>
    </w:lvl>
    <w:lvl w:ilvl="7">
      <w:start w:val="0"/>
      <w:numFmt w:val="bullet"/>
      <w:lvlText w:val="•"/>
      <w:lvlJc w:val="left"/>
      <w:pPr>
        <w:ind w:left="6154" w:hanging="279"/>
      </w:pPr>
      <w:rPr>
        <w:rFonts w:hint="default"/>
      </w:rPr>
    </w:lvl>
    <w:lvl w:ilvl="8">
      <w:start w:val="0"/>
      <w:numFmt w:val="bullet"/>
      <w:lvlText w:val="•"/>
      <w:lvlJc w:val="left"/>
      <w:pPr>
        <w:ind w:left="7016" w:hanging="279"/>
      </w:pPr>
      <w:rPr>
        <w:rFonts w:hint="default"/>
      </w:rPr>
    </w:lvl>
  </w:abstractNum>
  <w:abstractNum w:abstractNumId="43">
    <w:multiLevelType w:val="hybridMultilevel"/>
    <w:lvl w:ilvl="0">
      <w:start w:val="1"/>
      <w:numFmt w:val="decimal"/>
      <w:lvlText w:val="%1."/>
      <w:lvlJc w:val="left"/>
      <w:pPr>
        <w:ind w:left="114" w:hanging="294"/>
        <w:jc w:val="right"/>
      </w:pPr>
      <w:rPr>
        <w:rFonts w:hint="default" w:ascii="Lucida Sans" w:hAnsi="Lucida Sans" w:eastAsia="Lucida Sans" w:cs="Lucida Sans"/>
        <w:spacing w:val="0"/>
        <w:w w:val="102"/>
        <w:sz w:val="21"/>
        <w:szCs w:val="21"/>
      </w:rPr>
    </w:lvl>
    <w:lvl w:ilvl="1">
      <w:start w:val="0"/>
      <w:numFmt w:val="bullet"/>
      <w:lvlText w:val="•"/>
      <w:lvlJc w:val="left"/>
      <w:pPr>
        <w:ind w:left="980" w:hanging="294"/>
      </w:pPr>
      <w:rPr>
        <w:rFonts w:hint="default"/>
      </w:rPr>
    </w:lvl>
    <w:lvl w:ilvl="2">
      <w:start w:val="0"/>
      <w:numFmt w:val="bullet"/>
      <w:lvlText w:val="•"/>
      <w:lvlJc w:val="left"/>
      <w:pPr>
        <w:ind w:left="1840" w:hanging="294"/>
      </w:pPr>
      <w:rPr>
        <w:rFonts w:hint="default"/>
      </w:rPr>
    </w:lvl>
    <w:lvl w:ilvl="3">
      <w:start w:val="0"/>
      <w:numFmt w:val="bullet"/>
      <w:lvlText w:val="•"/>
      <w:lvlJc w:val="left"/>
      <w:pPr>
        <w:ind w:left="2700" w:hanging="294"/>
      </w:pPr>
      <w:rPr>
        <w:rFonts w:hint="default"/>
      </w:rPr>
    </w:lvl>
    <w:lvl w:ilvl="4">
      <w:start w:val="0"/>
      <w:numFmt w:val="bullet"/>
      <w:lvlText w:val="•"/>
      <w:lvlJc w:val="left"/>
      <w:pPr>
        <w:ind w:left="3560" w:hanging="294"/>
      </w:pPr>
      <w:rPr>
        <w:rFonts w:hint="default"/>
      </w:rPr>
    </w:lvl>
    <w:lvl w:ilvl="5">
      <w:start w:val="0"/>
      <w:numFmt w:val="bullet"/>
      <w:lvlText w:val="•"/>
      <w:lvlJc w:val="left"/>
      <w:pPr>
        <w:ind w:left="4420" w:hanging="294"/>
      </w:pPr>
      <w:rPr>
        <w:rFonts w:hint="default"/>
      </w:rPr>
    </w:lvl>
    <w:lvl w:ilvl="6">
      <w:start w:val="0"/>
      <w:numFmt w:val="bullet"/>
      <w:lvlText w:val="•"/>
      <w:lvlJc w:val="left"/>
      <w:pPr>
        <w:ind w:left="5280" w:hanging="294"/>
      </w:pPr>
      <w:rPr>
        <w:rFonts w:hint="default"/>
      </w:rPr>
    </w:lvl>
    <w:lvl w:ilvl="7">
      <w:start w:val="0"/>
      <w:numFmt w:val="bullet"/>
      <w:lvlText w:val="•"/>
      <w:lvlJc w:val="left"/>
      <w:pPr>
        <w:ind w:left="6140" w:hanging="294"/>
      </w:pPr>
      <w:rPr>
        <w:rFonts w:hint="default"/>
      </w:rPr>
    </w:lvl>
    <w:lvl w:ilvl="8">
      <w:start w:val="0"/>
      <w:numFmt w:val="bullet"/>
      <w:lvlText w:val="•"/>
      <w:lvlJc w:val="left"/>
      <w:pPr>
        <w:ind w:left="7000" w:hanging="294"/>
      </w:pPr>
      <w:rPr>
        <w:rFonts w:hint="default"/>
      </w:rPr>
    </w:lvl>
  </w:abstractNum>
  <w:abstractNum w:abstractNumId="42">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79"/>
      </w:pPr>
      <w:rPr>
        <w:rFonts w:hint="default"/>
      </w:rPr>
    </w:lvl>
    <w:lvl w:ilvl="2">
      <w:start w:val="0"/>
      <w:numFmt w:val="bullet"/>
      <w:lvlText w:val="•"/>
      <w:lvlJc w:val="left"/>
      <w:pPr>
        <w:ind w:left="1840" w:hanging="279"/>
      </w:pPr>
      <w:rPr>
        <w:rFonts w:hint="default"/>
      </w:rPr>
    </w:lvl>
    <w:lvl w:ilvl="3">
      <w:start w:val="0"/>
      <w:numFmt w:val="bullet"/>
      <w:lvlText w:val="•"/>
      <w:lvlJc w:val="left"/>
      <w:pPr>
        <w:ind w:left="2700" w:hanging="279"/>
      </w:pPr>
      <w:rPr>
        <w:rFonts w:hint="default"/>
      </w:rPr>
    </w:lvl>
    <w:lvl w:ilvl="4">
      <w:start w:val="0"/>
      <w:numFmt w:val="bullet"/>
      <w:lvlText w:val="•"/>
      <w:lvlJc w:val="left"/>
      <w:pPr>
        <w:ind w:left="3560" w:hanging="279"/>
      </w:pPr>
      <w:rPr>
        <w:rFonts w:hint="default"/>
      </w:rPr>
    </w:lvl>
    <w:lvl w:ilvl="5">
      <w:start w:val="0"/>
      <w:numFmt w:val="bullet"/>
      <w:lvlText w:val="•"/>
      <w:lvlJc w:val="left"/>
      <w:pPr>
        <w:ind w:left="4420" w:hanging="279"/>
      </w:pPr>
      <w:rPr>
        <w:rFonts w:hint="default"/>
      </w:rPr>
    </w:lvl>
    <w:lvl w:ilvl="6">
      <w:start w:val="0"/>
      <w:numFmt w:val="bullet"/>
      <w:lvlText w:val="•"/>
      <w:lvlJc w:val="left"/>
      <w:pPr>
        <w:ind w:left="5280" w:hanging="279"/>
      </w:pPr>
      <w:rPr>
        <w:rFonts w:hint="default"/>
      </w:rPr>
    </w:lvl>
    <w:lvl w:ilvl="7">
      <w:start w:val="0"/>
      <w:numFmt w:val="bullet"/>
      <w:lvlText w:val="•"/>
      <w:lvlJc w:val="left"/>
      <w:pPr>
        <w:ind w:left="6140" w:hanging="279"/>
      </w:pPr>
      <w:rPr>
        <w:rFonts w:hint="default"/>
      </w:rPr>
    </w:lvl>
    <w:lvl w:ilvl="8">
      <w:start w:val="0"/>
      <w:numFmt w:val="bullet"/>
      <w:lvlText w:val="•"/>
      <w:lvlJc w:val="left"/>
      <w:pPr>
        <w:ind w:left="7000" w:hanging="279"/>
      </w:pPr>
      <w:rPr>
        <w:rFonts w:hint="default"/>
      </w:rPr>
    </w:lvl>
  </w:abstractNum>
  <w:abstractNum w:abstractNumId="41">
    <w:multiLevelType w:val="hybridMultilevel"/>
    <w:lvl w:ilvl="0">
      <w:start w:val="1"/>
      <w:numFmt w:val="decimal"/>
      <w:lvlText w:val="%1."/>
      <w:lvlJc w:val="left"/>
      <w:pPr>
        <w:ind w:left="114" w:hanging="307"/>
        <w:jc w:val="left"/>
      </w:pPr>
      <w:rPr>
        <w:rFonts w:hint="default" w:ascii="Lucida Sans" w:hAnsi="Lucida Sans" w:eastAsia="Lucida Sans" w:cs="Lucida Sans"/>
        <w:spacing w:val="0"/>
        <w:w w:val="102"/>
        <w:sz w:val="21"/>
        <w:szCs w:val="21"/>
      </w:rPr>
    </w:lvl>
    <w:lvl w:ilvl="1">
      <w:start w:val="0"/>
      <w:numFmt w:val="bullet"/>
      <w:lvlText w:val="•"/>
      <w:lvlJc w:val="left"/>
      <w:pPr>
        <w:ind w:left="980" w:hanging="307"/>
      </w:pPr>
      <w:rPr>
        <w:rFonts w:hint="default"/>
      </w:rPr>
    </w:lvl>
    <w:lvl w:ilvl="2">
      <w:start w:val="0"/>
      <w:numFmt w:val="bullet"/>
      <w:lvlText w:val="•"/>
      <w:lvlJc w:val="left"/>
      <w:pPr>
        <w:ind w:left="1840" w:hanging="307"/>
      </w:pPr>
      <w:rPr>
        <w:rFonts w:hint="default"/>
      </w:rPr>
    </w:lvl>
    <w:lvl w:ilvl="3">
      <w:start w:val="0"/>
      <w:numFmt w:val="bullet"/>
      <w:lvlText w:val="•"/>
      <w:lvlJc w:val="left"/>
      <w:pPr>
        <w:ind w:left="2700" w:hanging="307"/>
      </w:pPr>
      <w:rPr>
        <w:rFonts w:hint="default"/>
      </w:rPr>
    </w:lvl>
    <w:lvl w:ilvl="4">
      <w:start w:val="0"/>
      <w:numFmt w:val="bullet"/>
      <w:lvlText w:val="•"/>
      <w:lvlJc w:val="left"/>
      <w:pPr>
        <w:ind w:left="3560" w:hanging="307"/>
      </w:pPr>
      <w:rPr>
        <w:rFonts w:hint="default"/>
      </w:rPr>
    </w:lvl>
    <w:lvl w:ilvl="5">
      <w:start w:val="0"/>
      <w:numFmt w:val="bullet"/>
      <w:lvlText w:val="•"/>
      <w:lvlJc w:val="left"/>
      <w:pPr>
        <w:ind w:left="4420" w:hanging="307"/>
      </w:pPr>
      <w:rPr>
        <w:rFonts w:hint="default"/>
      </w:rPr>
    </w:lvl>
    <w:lvl w:ilvl="6">
      <w:start w:val="0"/>
      <w:numFmt w:val="bullet"/>
      <w:lvlText w:val="•"/>
      <w:lvlJc w:val="left"/>
      <w:pPr>
        <w:ind w:left="5280" w:hanging="307"/>
      </w:pPr>
      <w:rPr>
        <w:rFonts w:hint="default"/>
      </w:rPr>
    </w:lvl>
    <w:lvl w:ilvl="7">
      <w:start w:val="0"/>
      <w:numFmt w:val="bullet"/>
      <w:lvlText w:val="•"/>
      <w:lvlJc w:val="left"/>
      <w:pPr>
        <w:ind w:left="6140" w:hanging="307"/>
      </w:pPr>
      <w:rPr>
        <w:rFonts w:hint="default"/>
      </w:rPr>
    </w:lvl>
    <w:lvl w:ilvl="8">
      <w:start w:val="0"/>
      <w:numFmt w:val="bullet"/>
      <w:lvlText w:val="•"/>
      <w:lvlJc w:val="left"/>
      <w:pPr>
        <w:ind w:left="7000" w:hanging="307"/>
      </w:pPr>
      <w:rPr>
        <w:rFonts w:hint="default"/>
      </w:rPr>
    </w:lvl>
  </w:abstractNum>
  <w:abstractNum w:abstractNumId="40">
    <w:multiLevelType w:val="hybridMultilevel"/>
    <w:lvl w:ilvl="0">
      <w:start w:val="1"/>
      <w:numFmt w:val="decimal"/>
      <w:lvlText w:val="%1."/>
      <w:lvlJc w:val="left"/>
      <w:pPr>
        <w:ind w:left="114" w:hanging="359"/>
        <w:jc w:val="left"/>
      </w:pPr>
      <w:rPr>
        <w:rFonts w:hint="default" w:ascii="Lucida Sans" w:hAnsi="Lucida Sans" w:eastAsia="Lucida Sans" w:cs="Lucida Sans"/>
        <w:spacing w:val="0"/>
        <w:w w:val="102"/>
        <w:sz w:val="21"/>
        <w:szCs w:val="21"/>
      </w:rPr>
    </w:lvl>
    <w:lvl w:ilvl="1">
      <w:start w:val="0"/>
      <w:numFmt w:val="bullet"/>
      <w:lvlText w:val="•"/>
      <w:lvlJc w:val="left"/>
      <w:pPr>
        <w:ind w:left="982" w:hanging="359"/>
      </w:pPr>
      <w:rPr>
        <w:rFonts w:hint="default"/>
      </w:rPr>
    </w:lvl>
    <w:lvl w:ilvl="2">
      <w:start w:val="0"/>
      <w:numFmt w:val="bullet"/>
      <w:lvlText w:val="•"/>
      <w:lvlJc w:val="left"/>
      <w:pPr>
        <w:ind w:left="1844" w:hanging="359"/>
      </w:pPr>
      <w:rPr>
        <w:rFonts w:hint="default"/>
      </w:rPr>
    </w:lvl>
    <w:lvl w:ilvl="3">
      <w:start w:val="0"/>
      <w:numFmt w:val="bullet"/>
      <w:lvlText w:val="•"/>
      <w:lvlJc w:val="left"/>
      <w:pPr>
        <w:ind w:left="2706" w:hanging="359"/>
      </w:pPr>
      <w:rPr>
        <w:rFonts w:hint="default"/>
      </w:rPr>
    </w:lvl>
    <w:lvl w:ilvl="4">
      <w:start w:val="0"/>
      <w:numFmt w:val="bullet"/>
      <w:lvlText w:val="•"/>
      <w:lvlJc w:val="left"/>
      <w:pPr>
        <w:ind w:left="3568" w:hanging="359"/>
      </w:pPr>
      <w:rPr>
        <w:rFonts w:hint="default"/>
      </w:rPr>
    </w:lvl>
    <w:lvl w:ilvl="5">
      <w:start w:val="0"/>
      <w:numFmt w:val="bullet"/>
      <w:lvlText w:val="•"/>
      <w:lvlJc w:val="left"/>
      <w:pPr>
        <w:ind w:left="4430" w:hanging="359"/>
      </w:pPr>
      <w:rPr>
        <w:rFonts w:hint="default"/>
      </w:rPr>
    </w:lvl>
    <w:lvl w:ilvl="6">
      <w:start w:val="0"/>
      <w:numFmt w:val="bullet"/>
      <w:lvlText w:val="•"/>
      <w:lvlJc w:val="left"/>
      <w:pPr>
        <w:ind w:left="5292" w:hanging="359"/>
      </w:pPr>
      <w:rPr>
        <w:rFonts w:hint="default"/>
      </w:rPr>
    </w:lvl>
    <w:lvl w:ilvl="7">
      <w:start w:val="0"/>
      <w:numFmt w:val="bullet"/>
      <w:lvlText w:val="•"/>
      <w:lvlJc w:val="left"/>
      <w:pPr>
        <w:ind w:left="6154" w:hanging="359"/>
      </w:pPr>
      <w:rPr>
        <w:rFonts w:hint="default"/>
      </w:rPr>
    </w:lvl>
    <w:lvl w:ilvl="8">
      <w:start w:val="0"/>
      <w:numFmt w:val="bullet"/>
      <w:lvlText w:val="•"/>
      <w:lvlJc w:val="left"/>
      <w:pPr>
        <w:ind w:left="7016" w:hanging="359"/>
      </w:pPr>
      <w:rPr>
        <w:rFonts w:hint="default"/>
      </w:rPr>
    </w:lvl>
  </w:abstractNum>
  <w:abstractNum w:abstractNumId="39">
    <w:multiLevelType w:val="hybridMultilevel"/>
    <w:lvl w:ilvl="0">
      <w:start w:val="1"/>
      <w:numFmt w:val="decimal"/>
      <w:lvlText w:val="%1."/>
      <w:lvlJc w:val="left"/>
      <w:pPr>
        <w:ind w:left="114" w:hanging="348"/>
        <w:jc w:val="left"/>
      </w:pPr>
      <w:rPr>
        <w:rFonts w:hint="default" w:ascii="Lucida Sans" w:hAnsi="Lucida Sans" w:eastAsia="Lucida Sans" w:cs="Lucida Sans"/>
        <w:spacing w:val="0"/>
        <w:w w:val="102"/>
        <w:sz w:val="21"/>
        <w:szCs w:val="21"/>
      </w:rPr>
    </w:lvl>
    <w:lvl w:ilvl="1">
      <w:start w:val="0"/>
      <w:numFmt w:val="bullet"/>
      <w:lvlText w:val="•"/>
      <w:lvlJc w:val="left"/>
      <w:pPr>
        <w:ind w:left="982" w:hanging="348"/>
      </w:pPr>
      <w:rPr>
        <w:rFonts w:hint="default"/>
      </w:rPr>
    </w:lvl>
    <w:lvl w:ilvl="2">
      <w:start w:val="0"/>
      <w:numFmt w:val="bullet"/>
      <w:lvlText w:val="•"/>
      <w:lvlJc w:val="left"/>
      <w:pPr>
        <w:ind w:left="1844" w:hanging="348"/>
      </w:pPr>
      <w:rPr>
        <w:rFonts w:hint="default"/>
      </w:rPr>
    </w:lvl>
    <w:lvl w:ilvl="3">
      <w:start w:val="0"/>
      <w:numFmt w:val="bullet"/>
      <w:lvlText w:val="•"/>
      <w:lvlJc w:val="left"/>
      <w:pPr>
        <w:ind w:left="2706" w:hanging="348"/>
      </w:pPr>
      <w:rPr>
        <w:rFonts w:hint="default"/>
      </w:rPr>
    </w:lvl>
    <w:lvl w:ilvl="4">
      <w:start w:val="0"/>
      <w:numFmt w:val="bullet"/>
      <w:lvlText w:val="•"/>
      <w:lvlJc w:val="left"/>
      <w:pPr>
        <w:ind w:left="3568" w:hanging="348"/>
      </w:pPr>
      <w:rPr>
        <w:rFonts w:hint="default"/>
      </w:rPr>
    </w:lvl>
    <w:lvl w:ilvl="5">
      <w:start w:val="0"/>
      <w:numFmt w:val="bullet"/>
      <w:lvlText w:val="•"/>
      <w:lvlJc w:val="left"/>
      <w:pPr>
        <w:ind w:left="4430" w:hanging="348"/>
      </w:pPr>
      <w:rPr>
        <w:rFonts w:hint="default"/>
      </w:rPr>
    </w:lvl>
    <w:lvl w:ilvl="6">
      <w:start w:val="0"/>
      <w:numFmt w:val="bullet"/>
      <w:lvlText w:val="•"/>
      <w:lvlJc w:val="left"/>
      <w:pPr>
        <w:ind w:left="5292" w:hanging="348"/>
      </w:pPr>
      <w:rPr>
        <w:rFonts w:hint="default"/>
      </w:rPr>
    </w:lvl>
    <w:lvl w:ilvl="7">
      <w:start w:val="0"/>
      <w:numFmt w:val="bullet"/>
      <w:lvlText w:val="•"/>
      <w:lvlJc w:val="left"/>
      <w:pPr>
        <w:ind w:left="6154" w:hanging="348"/>
      </w:pPr>
      <w:rPr>
        <w:rFonts w:hint="default"/>
      </w:rPr>
    </w:lvl>
    <w:lvl w:ilvl="8">
      <w:start w:val="0"/>
      <w:numFmt w:val="bullet"/>
      <w:lvlText w:val="•"/>
      <w:lvlJc w:val="left"/>
      <w:pPr>
        <w:ind w:left="7016" w:hanging="348"/>
      </w:pPr>
      <w:rPr>
        <w:rFonts w:hint="default"/>
      </w:rPr>
    </w:lvl>
  </w:abstractNum>
  <w:abstractNum w:abstractNumId="38">
    <w:multiLevelType w:val="hybridMultilevel"/>
    <w:lvl w:ilvl="0">
      <w:start w:val="1"/>
      <w:numFmt w:val="decimal"/>
      <w:lvlText w:val="%1."/>
      <w:lvlJc w:val="left"/>
      <w:pPr>
        <w:ind w:left="114" w:hanging="349"/>
        <w:jc w:val="left"/>
      </w:pPr>
      <w:rPr>
        <w:rFonts w:hint="default" w:ascii="Lucida Sans" w:hAnsi="Lucida Sans" w:eastAsia="Lucida Sans" w:cs="Lucida Sans"/>
        <w:spacing w:val="0"/>
        <w:w w:val="102"/>
        <w:sz w:val="21"/>
        <w:szCs w:val="21"/>
      </w:rPr>
    </w:lvl>
    <w:lvl w:ilvl="1">
      <w:start w:val="0"/>
      <w:numFmt w:val="bullet"/>
      <w:lvlText w:val="•"/>
      <w:lvlJc w:val="left"/>
      <w:pPr>
        <w:ind w:left="982" w:hanging="349"/>
      </w:pPr>
      <w:rPr>
        <w:rFonts w:hint="default"/>
      </w:rPr>
    </w:lvl>
    <w:lvl w:ilvl="2">
      <w:start w:val="0"/>
      <w:numFmt w:val="bullet"/>
      <w:lvlText w:val="•"/>
      <w:lvlJc w:val="left"/>
      <w:pPr>
        <w:ind w:left="1844" w:hanging="349"/>
      </w:pPr>
      <w:rPr>
        <w:rFonts w:hint="default"/>
      </w:rPr>
    </w:lvl>
    <w:lvl w:ilvl="3">
      <w:start w:val="0"/>
      <w:numFmt w:val="bullet"/>
      <w:lvlText w:val="•"/>
      <w:lvlJc w:val="left"/>
      <w:pPr>
        <w:ind w:left="2706" w:hanging="349"/>
      </w:pPr>
      <w:rPr>
        <w:rFonts w:hint="default"/>
      </w:rPr>
    </w:lvl>
    <w:lvl w:ilvl="4">
      <w:start w:val="0"/>
      <w:numFmt w:val="bullet"/>
      <w:lvlText w:val="•"/>
      <w:lvlJc w:val="left"/>
      <w:pPr>
        <w:ind w:left="3568" w:hanging="349"/>
      </w:pPr>
      <w:rPr>
        <w:rFonts w:hint="default"/>
      </w:rPr>
    </w:lvl>
    <w:lvl w:ilvl="5">
      <w:start w:val="0"/>
      <w:numFmt w:val="bullet"/>
      <w:lvlText w:val="•"/>
      <w:lvlJc w:val="left"/>
      <w:pPr>
        <w:ind w:left="4430" w:hanging="349"/>
      </w:pPr>
      <w:rPr>
        <w:rFonts w:hint="default"/>
      </w:rPr>
    </w:lvl>
    <w:lvl w:ilvl="6">
      <w:start w:val="0"/>
      <w:numFmt w:val="bullet"/>
      <w:lvlText w:val="•"/>
      <w:lvlJc w:val="left"/>
      <w:pPr>
        <w:ind w:left="5292" w:hanging="349"/>
      </w:pPr>
      <w:rPr>
        <w:rFonts w:hint="default"/>
      </w:rPr>
    </w:lvl>
    <w:lvl w:ilvl="7">
      <w:start w:val="0"/>
      <w:numFmt w:val="bullet"/>
      <w:lvlText w:val="•"/>
      <w:lvlJc w:val="left"/>
      <w:pPr>
        <w:ind w:left="6154" w:hanging="349"/>
      </w:pPr>
      <w:rPr>
        <w:rFonts w:hint="default"/>
      </w:rPr>
    </w:lvl>
    <w:lvl w:ilvl="8">
      <w:start w:val="0"/>
      <w:numFmt w:val="bullet"/>
      <w:lvlText w:val="•"/>
      <w:lvlJc w:val="left"/>
      <w:pPr>
        <w:ind w:left="7016" w:hanging="349"/>
      </w:pPr>
      <w:rPr>
        <w:rFonts w:hint="default"/>
      </w:rPr>
    </w:lvl>
  </w:abstractNum>
  <w:abstractNum w:abstractNumId="37">
    <w:multiLevelType w:val="hybridMultilevel"/>
    <w:lvl w:ilvl="0">
      <w:start w:val="1"/>
      <w:numFmt w:val="decimal"/>
      <w:lvlText w:val="%1."/>
      <w:lvlJc w:val="left"/>
      <w:pPr>
        <w:ind w:left="114" w:hanging="313"/>
        <w:jc w:val="right"/>
      </w:pPr>
      <w:rPr>
        <w:rFonts w:hint="default" w:ascii="Lucida Sans" w:hAnsi="Lucida Sans" w:eastAsia="Lucida Sans" w:cs="Lucida Sans"/>
        <w:spacing w:val="0"/>
        <w:w w:val="102"/>
        <w:sz w:val="21"/>
        <w:szCs w:val="21"/>
      </w:rPr>
    </w:lvl>
    <w:lvl w:ilvl="1">
      <w:start w:val="0"/>
      <w:numFmt w:val="bullet"/>
      <w:lvlText w:val="•"/>
      <w:lvlJc w:val="left"/>
      <w:pPr>
        <w:ind w:left="982" w:hanging="313"/>
      </w:pPr>
      <w:rPr>
        <w:rFonts w:hint="default"/>
      </w:rPr>
    </w:lvl>
    <w:lvl w:ilvl="2">
      <w:start w:val="0"/>
      <w:numFmt w:val="bullet"/>
      <w:lvlText w:val="•"/>
      <w:lvlJc w:val="left"/>
      <w:pPr>
        <w:ind w:left="1844" w:hanging="313"/>
      </w:pPr>
      <w:rPr>
        <w:rFonts w:hint="default"/>
      </w:rPr>
    </w:lvl>
    <w:lvl w:ilvl="3">
      <w:start w:val="0"/>
      <w:numFmt w:val="bullet"/>
      <w:lvlText w:val="•"/>
      <w:lvlJc w:val="left"/>
      <w:pPr>
        <w:ind w:left="2706" w:hanging="313"/>
      </w:pPr>
      <w:rPr>
        <w:rFonts w:hint="default"/>
      </w:rPr>
    </w:lvl>
    <w:lvl w:ilvl="4">
      <w:start w:val="0"/>
      <w:numFmt w:val="bullet"/>
      <w:lvlText w:val="•"/>
      <w:lvlJc w:val="left"/>
      <w:pPr>
        <w:ind w:left="3568" w:hanging="313"/>
      </w:pPr>
      <w:rPr>
        <w:rFonts w:hint="default"/>
      </w:rPr>
    </w:lvl>
    <w:lvl w:ilvl="5">
      <w:start w:val="0"/>
      <w:numFmt w:val="bullet"/>
      <w:lvlText w:val="•"/>
      <w:lvlJc w:val="left"/>
      <w:pPr>
        <w:ind w:left="4430" w:hanging="313"/>
      </w:pPr>
      <w:rPr>
        <w:rFonts w:hint="default"/>
      </w:rPr>
    </w:lvl>
    <w:lvl w:ilvl="6">
      <w:start w:val="0"/>
      <w:numFmt w:val="bullet"/>
      <w:lvlText w:val="•"/>
      <w:lvlJc w:val="left"/>
      <w:pPr>
        <w:ind w:left="5292" w:hanging="313"/>
      </w:pPr>
      <w:rPr>
        <w:rFonts w:hint="default"/>
      </w:rPr>
    </w:lvl>
    <w:lvl w:ilvl="7">
      <w:start w:val="0"/>
      <w:numFmt w:val="bullet"/>
      <w:lvlText w:val="•"/>
      <w:lvlJc w:val="left"/>
      <w:pPr>
        <w:ind w:left="6154" w:hanging="313"/>
      </w:pPr>
      <w:rPr>
        <w:rFonts w:hint="default"/>
      </w:rPr>
    </w:lvl>
    <w:lvl w:ilvl="8">
      <w:start w:val="0"/>
      <w:numFmt w:val="bullet"/>
      <w:lvlText w:val="•"/>
      <w:lvlJc w:val="left"/>
      <w:pPr>
        <w:ind w:left="7016" w:hanging="313"/>
      </w:pPr>
      <w:rPr>
        <w:rFonts w:hint="default"/>
      </w:rPr>
    </w:lvl>
  </w:abstractNum>
  <w:abstractNum w:abstractNumId="36">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79"/>
      </w:pPr>
      <w:rPr>
        <w:rFonts w:hint="default"/>
      </w:rPr>
    </w:lvl>
    <w:lvl w:ilvl="2">
      <w:start w:val="0"/>
      <w:numFmt w:val="bullet"/>
      <w:lvlText w:val="•"/>
      <w:lvlJc w:val="left"/>
      <w:pPr>
        <w:ind w:left="1840" w:hanging="279"/>
      </w:pPr>
      <w:rPr>
        <w:rFonts w:hint="default"/>
      </w:rPr>
    </w:lvl>
    <w:lvl w:ilvl="3">
      <w:start w:val="0"/>
      <w:numFmt w:val="bullet"/>
      <w:lvlText w:val="•"/>
      <w:lvlJc w:val="left"/>
      <w:pPr>
        <w:ind w:left="2700" w:hanging="279"/>
      </w:pPr>
      <w:rPr>
        <w:rFonts w:hint="default"/>
      </w:rPr>
    </w:lvl>
    <w:lvl w:ilvl="4">
      <w:start w:val="0"/>
      <w:numFmt w:val="bullet"/>
      <w:lvlText w:val="•"/>
      <w:lvlJc w:val="left"/>
      <w:pPr>
        <w:ind w:left="3560" w:hanging="279"/>
      </w:pPr>
      <w:rPr>
        <w:rFonts w:hint="default"/>
      </w:rPr>
    </w:lvl>
    <w:lvl w:ilvl="5">
      <w:start w:val="0"/>
      <w:numFmt w:val="bullet"/>
      <w:lvlText w:val="•"/>
      <w:lvlJc w:val="left"/>
      <w:pPr>
        <w:ind w:left="4420" w:hanging="279"/>
      </w:pPr>
      <w:rPr>
        <w:rFonts w:hint="default"/>
      </w:rPr>
    </w:lvl>
    <w:lvl w:ilvl="6">
      <w:start w:val="0"/>
      <w:numFmt w:val="bullet"/>
      <w:lvlText w:val="•"/>
      <w:lvlJc w:val="left"/>
      <w:pPr>
        <w:ind w:left="5280" w:hanging="279"/>
      </w:pPr>
      <w:rPr>
        <w:rFonts w:hint="default"/>
      </w:rPr>
    </w:lvl>
    <w:lvl w:ilvl="7">
      <w:start w:val="0"/>
      <w:numFmt w:val="bullet"/>
      <w:lvlText w:val="•"/>
      <w:lvlJc w:val="left"/>
      <w:pPr>
        <w:ind w:left="6140" w:hanging="279"/>
      </w:pPr>
      <w:rPr>
        <w:rFonts w:hint="default"/>
      </w:rPr>
    </w:lvl>
    <w:lvl w:ilvl="8">
      <w:start w:val="0"/>
      <w:numFmt w:val="bullet"/>
      <w:lvlText w:val="•"/>
      <w:lvlJc w:val="left"/>
      <w:pPr>
        <w:ind w:left="7000" w:hanging="279"/>
      </w:pPr>
      <w:rPr>
        <w:rFonts w:hint="default"/>
      </w:rPr>
    </w:lvl>
  </w:abstractNum>
  <w:abstractNum w:abstractNumId="35">
    <w:multiLevelType w:val="hybridMultilevel"/>
    <w:lvl w:ilvl="0">
      <w:start w:val="1"/>
      <w:numFmt w:val="decimal"/>
      <w:lvlText w:val="%1."/>
      <w:lvlJc w:val="left"/>
      <w:pPr>
        <w:ind w:left="114" w:hanging="315"/>
        <w:jc w:val="left"/>
      </w:pPr>
      <w:rPr>
        <w:rFonts w:hint="default" w:ascii="Lucida Sans" w:hAnsi="Lucida Sans" w:eastAsia="Lucida Sans" w:cs="Lucida Sans"/>
        <w:spacing w:val="0"/>
        <w:w w:val="102"/>
        <w:sz w:val="21"/>
        <w:szCs w:val="21"/>
      </w:rPr>
    </w:lvl>
    <w:lvl w:ilvl="1">
      <w:start w:val="0"/>
      <w:numFmt w:val="bullet"/>
      <w:lvlText w:val="•"/>
      <w:lvlJc w:val="left"/>
      <w:pPr>
        <w:ind w:left="980" w:hanging="315"/>
      </w:pPr>
      <w:rPr>
        <w:rFonts w:hint="default"/>
      </w:rPr>
    </w:lvl>
    <w:lvl w:ilvl="2">
      <w:start w:val="0"/>
      <w:numFmt w:val="bullet"/>
      <w:lvlText w:val="•"/>
      <w:lvlJc w:val="left"/>
      <w:pPr>
        <w:ind w:left="1840" w:hanging="315"/>
      </w:pPr>
      <w:rPr>
        <w:rFonts w:hint="default"/>
      </w:rPr>
    </w:lvl>
    <w:lvl w:ilvl="3">
      <w:start w:val="0"/>
      <w:numFmt w:val="bullet"/>
      <w:lvlText w:val="•"/>
      <w:lvlJc w:val="left"/>
      <w:pPr>
        <w:ind w:left="2700" w:hanging="315"/>
      </w:pPr>
      <w:rPr>
        <w:rFonts w:hint="default"/>
      </w:rPr>
    </w:lvl>
    <w:lvl w:ilvl="4">
      <w:start w:val="0"/>
      <w:numFmt w:val="bullet"/>
      <w:lvlText w:val="•"/>
      <w:lvlJc w:val="left"/>
      <w:pPr>
        <w:ind w:left="3560" w:hanging="315"/>
      </w:pPr>
      <w:rPr>
        <w:rFonts w:hint="default"/>
      </w:rPr>
    </w:lvl>
    <w:lvl w:ilvl="5">
      <w:start w:val="0"/>
      <w:numFmt w:val="bullet"/>
      <w:lvlText w:val="•"/>
      <w:lvlJc w:val="left"/>
      <w:pPr>
        <w:ind w:left="4420" w:hanging="315"/>
      </w:pPr>
      <w:rPr>
        <w:rFonts w:hint="default"/>
      </w:rPr>
    </w:lvl>
    <w:lvl w:ilvl="6">
      <w:start w:val="0"/>
      <w:numFmt w:val="bullet"/>
      <w:lvlText w:val="•"/>
      <w:lvlJc w:val="left"/>
      <w:pPr>
        <w:ind w:left="5280" w:hanging="315"/>
      </w:pPr>
      <w:rPr>
        <w:rFonts w:hint="default"/>
      </w:rPr>
    </w:lvl>
    <w:lvl w:ilvl="7">
      <w:start w:val="0"/>
      <w:numFmt w:val="bullet"/>
      <w:lvlText w:val="•"/>
      <w:lvlJc w:val="left"/>
      <w:pPr>
        <w:ind w:left="6140" w:hanging="315"/>
      </w:pPr>
      <w:rPr>
        <w:rFonts w:hint="default"/>
      </w:rPr>
    </w:lvl>
    <w:lvl w:ilvl="8">
      <w:start w:val="0"/>
      <w:numFmt w:val="bullet"/>
      <w:lvlText w:val="•"/>
      <w:lvlJc w:val="left"/>
      <w:pPr>
        <w:ind w:left="7000" w:hanging="315"/>
      </w:pPr>
      <w:rPr>
        <w:rFonts w:hint="default"/>
      </w:rPr>
    </w:lvl>
  </w:abstractNum>
  <w:abstractNum w:abstractNumId="34">
    <w:multiLevelType w:val="hybridMultilevel"/>
    <w:lvl w:ilvl="0">
      <w:start w:val="1"/>
      <w:numFmt w:val="decimal"/>
      <w:lvlText w:val="%1."/>
      <w:lvlJc w:val="left"/>
      <w:pPr>
        <w:ind w:left="114" w:hanging="354"/>
        <w:jc w:val="left"/>
      </w:pPr>
      <w:rPr>
        <w:rFonts w:hint="default" w:ascii="Lucida Sans" w:hAnsi="Lucida Sans" w:eastAsia="Lucida Sans" w:cs="Lucida Sans"/>
        <w:spacing w:val="0"/>
        <w:w w:val="102"/>
        <w:sz w:val="21"/>
        <w:szCs w:val="21"/>
      </w:rPr>
    </w:lvl>
    <w:lvl w:ilvl="1">
      <w:start w:val="0"/>
      <w:numFmt w:val="bullet"/>
      <w:lvlText w:val="•"/>
      <w:lvlJc w:val="left"/>
      <w:pPr>
        <w:ind w:left="980" w:hanging="354"/>
      </w:pPr>
      <w:rPr>
        <w:rFonts w:hint="default"/>
      </w:rPr>
    </w:lvl>
    <w:lvl w:ilvl="2">
      <w:start w:val="0"/>
      <w:numFmt w:val="bullet"/>
      <w:lvlText w:val="•"/>
      <w:lvlJc w:val="left"/>
      <w:pPr>
        <w:ind w:left="1840" w:hanging="354"/>
      </w:pPr>
      <w:rPr>
        <w:rFonts w:hint="default"/>
      </w:rPr>
    </w:lvl>
    <w:lvl w:ilvl="3">
      <w:start w:val="0"/>
      <w:numFmt w:val="bullet"/>
      <w:lvlText w:val="•"/>
      <w:lvlJc w:val="left"/>
      <w:pPr>
        <w:ind w:left="2700" w:hanging="354"/>
      </w:pPr>
      <w:rPr>
        <w:rFonts w:hint="default"/>
      </w:rPr>
    </w:lvl>
    <w:lvl w:ilvl="4">
      <w:start w:val="0"/>
      <w:numFmt w:val="bullet"/>
      <w:lvlText w:val="•"/>
      <w:lvlJc w:val="left"/>
      <w:pPr>
        <w:ind w:left="3560" w:hanging="354"/>
      </w:pPr>
      <w:rPr>
        <w:rFonts w:hint="default"/>
      </w:rPr>
    </w:lvl>
    <w:lvl w:ilvl="5">
      <w:start w:val="0"/>
      <w:numFmt w:val="bullet"/>
      <w:lvlText w:val="•"/>
      <w:lvlJc w:val="left"/>
      <w:pPr>
        <w:ind w:left="4420" w:hanging="354"/>
      </w:pPr>
      <w:rPr>
        <w:rFonts w:hint="default"/>
      </w:rPr>
    </w:lvl>
    <w:lvl w:ilvl="6">
      <w:start w:val="0"/>
      <w:numFmt w:val="bullet"/>
      <w:lvlText w:val="•"/>
      <w:lvlJc w:val="left"/>
      <w:pPr>
        <w:ind w:left="5280" w:hanging="354"/>
      </w:pPr>
      <w:rPr>
        <w:rFonts w:hint="default"/>
      </w:rPr>
    </w:lvl>
    <w:lvl w:ilvl="7">
      <w:start w:val="0"/>
      <w:numFmt w:val="bullet"/>
      <w:lvlText w:val="•"/>
      <w:lvlJc w:val="left"/>
      <w:pPr>
        <w:ind w:left="6140" w:hanging="354"/>
      </w:pPr>
      <w:rPr>
        <w:rFonts w:hint="default"/>
      </w:rPr>
    </w:lvl>
    <w:lvl w:ilvl="8">
      <w:start w:val="0"/>
      <w:numFmt w:val="bullet"/>
      <w:lvlText w:val="•"/>
      <w:lvlJc w:val="left"/>
      <w:pPr>
        <w:ind w:left="7000" w:hanging="354"/>
      </w:pPr>
      <w:rPr>
        <w:rFonts w:hint="default"/>
      </w:rPr>
    </w:lvl>
  </w:abstractNum>
  <w:abstractNum w:abstractNumId="33">
    <w:multiLevelType w:val="hybridMultilevel"/>
    <w:lvl w:ilvl="0">
      <w:start w:val="1"/>
      <w:numFmt w:val="decimal"/>
      <w:lvlText w:val="%1."/>
      <w:lvlJc w:val="left"/>
      <w:pPr>
        <w:ind w:left="114" w:hanging="281"/>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1"/>
      </w:pPr>
      <w:rPr>
        <w:rFonts w:hint="default"/>
      </w:rPr>
    </w:lvl>
    <w:lvl w:ilvl="2">
      <w:start w:val="0"/>
      <w:numFmt w:val="bullet"/>
      <w:lvlText w:val="•"/>
      <w:lvlJc w:val="left"/>
      <w:pPr>
        <w:ind w:left="1840" w:hanging="281"/>
      </w:pPr>
      <w:rPr>
        <w:rFonts w:hint="default"/>
      </w:rPr>
    </w:lvl>
    <w:lvl w:ilvl="3">
      <w:start w:val="0"/>
      <w:numFmt w:val="bullet"/>
      <w:lvlText w:val="•"/>
      <w:lvlJc w:val="left"/>
      <w:pPr>
        <w:ind w:left="2700" w:hanging="281"/>
      </w:pPr>
      <w:rPr>
        <w:rFonts w:hint="default"/>
      </w:rPr>
    </w:lvl>
    <w:lvl w:ilvl="4">
      <w:start w:val="0"/>
      <w:numFmt w:val="bullet"/>
      <w:lvlText w:val="•"/>
      <w:lvlJc w:val="left"/>
      <w:pPr>
        <w:ind w:left="3560" w:hanging="281"/>
      </w:pPr>
      <w:rPr>
        <w:rFonts w:hint="default"/>
      </w:rPr>
    </w:lvl>
    <w:lvl w:ilvl="5">
      <w:start w:val="0"/>
      <w:numFmt w:val="bullet"/>
      <w:lvlText w:val="•"/>
      <w:lvlJc w:val="left"/>
      <w:pPr>
        <w:ind w:left="4420" w:hanging="281"/>
      </w:pPr>
      <w:rPr>
        <w:rFonts w:hint="default"/>
      </w:rPr>
    </w:lvl>
    <w:lvl w:ilvl="6">
      <w:start w:val="0"/>
      <w:numFmt w:val="bullet"/>
      <w:lvlText w:val="•"/>
      <w:lvlJc w:val="left"/>
      <w:pPr>
        <w:ind w:left="5280" w:hanging="281"/>
      </w:pPr>
      <w:rPr>
        <w:rFonts w:hint="default"/>
      </w:rPr>
    </w:lvl>
    <w:lvl w:ilvl="7">
      <w:start w:val="0"/>
      <w:numFmt w:val="bullet"/>
      <w:lvlText w:val="•"/>
      <w:lvlJc w:val="left"/>
      <w:pPr>
        <w:ind w:left="6140" w:hanging="281"/>
      </w:pPr>
      <w:rPr>
        <w:rFonts w:hint="default"/>
      </w:rPr>
    </w:lvl>
    <w:lvl w:ilvl="8">
      <w:start w:val="0"/>
      <w:numFmt w:val="bullet"/>
      <w:lvlText w:val="•"/>
      <w:lvlJc w:val="left"/>
      <w:pPr>
        <w:ind w:left="7000" w:hanging="281"/>
      </w:pPr>
      <w:rPr>
        <w:rFonts w:hint="default"/>
      </w:rPr>
    </w:lvl>
  </w:abstractNum>
  <w:abstractNum w:abstractNumId="32">
    <w:multiLevelType w:val="hybridMultilevel"/>
    <w:lvl w:ilvl="0">
      <w:start w:val="1"/>
      <w:numFmt w:val="decimal"/>
      <w:lvlText w:val="%1."/>
      <w:lvlJc w:val="left"/>
      <w:pPr>
        <w:ind w:left="114" w:hanging="400"/>
        <w:jc w:val="left"/>
      </w:pPr>
      <w:rPr>
        <w:rFonts w:hint="default" w:ascii="Lucida Sans" w:hAnsi="Lucida Sans" w:eastAsia="Lucida Sans" w:cs="Lucida Sans"/>
        <w:spacing w:val="0"/>
        <w:w w:val="102"/>
        <w:sz w:val="21"/>
        <w:szCs w:val="21"/>
      </w:rPr>
    </w:lvl>
    <w:lvl w:ilvl="1">
      <w:start w:val="0"/>
      <w:numFmt w:val="bullet"/>
      <w:lvlText w:val="•"/>
      <w:lvlJc w:val="left"/>
      <w:pPr>
        <w:ind w:left="980" w:hanging="400"/>
      </w:pPr>
      <w:rPr>
        <w:rFonts w:hint="default"/>
      </w:rPr>
    </w:lvl>
    <w:lvl w:ilvl="2">
      <w:start w:val="0"/>
      <w:numFmt w:val="bullet"/>
      <w:lvlText w:val="•"/>
      <w:lvlJc w:val="left"/>
      <w:pPr>
        <w:ind w:left="1840" w:hanging="400"/>
      </w:pPr>
      <w:rPr>
        <w:rFonts w:hint="default"/>
      </w:rPr>
    </w:lvl>
    <w:lvl w:ilvl="3">
      <w:start w:val="0"/>
      <w:numFmt w:val="bullet"/>
      <w:lvlText w:val="•"/>
      <w:lvlJc w:val="left"/>
      <w:pPr>
        <w:ind w:left="2700" w:hanging="400"/>
      </w:pPr>
      <w:rPr>
        <w:rFonts w:hint="default"/>
      </w:rPr>
    </w:lvl>
    <w:lvl w:ilvl="4">
      <w:start w:val="0"/>
      <w:numFmt w:val="bullet"/>
      <w:lvlText w:val="•"/>
      <w:lvlJc w:val="left"/>
      <w:pPr>
        <w:ind w:left="3560" w:hanging="400"/>
      </w:pPr>
      <w:rPr>
        <w:rFonts w:hint="default"/>
      </w:rPr>
    </w:lvl>
    <w:lvl w:ilvl="5">
      <w:start w:val="0"/>
      <w:numFmt w:val="bullet"/>
      <w:lvlText w:val="•"/>
      <w:lvlJc w:val="left"/>
      <w:pPr>
        <w:ind w:left="4420" w:hanging="400"/>
      </w:pPr>
      <w:rPr>
        <w:rFonts w:hint="default"/>
      </w:rPr>
    </w:lvl>
    <w:lvl w:ilvl="6">
      <w:start w:val="0"/>
      <w:numFmt w:val="bullet"/>
      <w:lvlText w:val="•"/>
      <w:lvlJc w:val="left"/>
      <w:pPr>
        <w:ind w:left="5280" w:hanging="400"/>
      </w:pPr>
      <w:rPr>
        <w:rFonts w:hint="default"/>
      </w:rPr>
    </w:lvl>
    <w:lvl w:ilvl="7">
      <w:start w:val="0"/>
      <w:numFmt w:val="bullet"/>
      <w:lvlText w:val="•"/>
      <w:lvlJc w:val="left"/>
      <w:pPr>
        <w:ind w:left="6140" w:hanging="400"/>
      </w:pPr>
      <w:rPr>
        <w:rFonts w:hint="default"/>
      </w:rPr>
    </w:lvl>
    <w:lvl w:ilvl="8">
      <w:start w:val="0"/>
      <w:numFmt w:val="bullet"/>
      <w:lvlText w:val="•"/>
      <w:lvlJc w:val="left"/>
      <w:pPr>
        <w:ind w:left="7000" w:hanging="400"/>
      </w:pPr>
      <w:rPr>
        <w:rFonts w:hint="default"/>
      </w:rPr>
    </w:lvl>
  </w:abstractNum>
  <w:abstractNum w:abstractNumId="31">
    <w:multiLevelType w:val="hybridMultilevel"/>
    <w:lvl w:ilvl="0">
      <w:start w:val="1"/>
      <w:numFmt w:val="decimal"/>
      <w:lvlText w:val="%1."/>
      <w:lvlJc w:val="left"/>
      <w:pPr>
        <w:ind w:left="114" w:hanging="284"/>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4"/>
      </w:pPr>
      <w:rPr>
        <w:rFonts w:hint="default"/>
      </w:rPr>
    </w:lvl>
    <w:lvl w:ilvl="2">
      <w:start w:val="0"/>
      <w:numFmt w:val="bullet"/>
      <w:lvlText w:val="•"/>
      <w:lvlJc w:val="left"/>
      <w:pPr>
        <w:ind w:left="1840" w:hanging="284"/>
      </w:pPr>
      <w:rPr>
        <w:rFonts w:hint="default"/>
      </w:rPr>
    </w:lvl>
    <w:lvl w:ilvl="3">
      <w:start w:val="0"/>
      <w:numFmt w:val="bullet"/>
      <w:lvlText w:val="•"/>
      <w:lvlJc w:val="left"/>
      <w:pPr>
        <w:ind w:left="2700" w:hanging="284"/>
      </w:pPr>
      <w:rPr>
        <w:rFonts w:hint="default"/>
      </w:rPr>
    </w:lvl>
    <w:lvl w:ilvl="4">
      <w:start w:val="0"/>
      <w:numFmt w:val="bullet"/>
      <w:lvlText w:val="•"/>
      <w:lvlJc w:val="left"/>
      <w:pPr>
        <w:ind w:left="3560" w:hanging="284"/>
      </w:pPr>
      <w:rPr>
        <w:rFonts w:hint="default"/>
      </w:rPr>
    </w:lvl>
    <w:lvl w:ilvl="5">
      <w:start w:val="0"/>
      <w:numFmt w:val="bullet"/>
      <w:lvlText w:val="•"/>
      <w:lvlJc w:val="left"/>
      <w:pPr>
        <w:ind w:left="4420" w:hanging="284"/>
      </w:pPr>
      <w:rPr>
        <w:rFonts w:hint="default"/>
      </w:rPr>
    </w:lvl>
    <w:lvl w:ilvl="6">
      <w:start w:val="0"/>
      <w:numFmt w:val="bullet"/>
      <w:lvlText w:val="•"/>
      <w:lvlJc w:val="left"/>
      <w:pPr>
        <w:ind w:left="5280" w:hanging="284"/>
      </w:pPr>
      <w:rPr>
        <w:rFonts w:hint="default"/>
      </w:rPr>
    </w:lvl>
    <w:lvl w:ilvl="7">
      <w:start w:val="0"/>
      <w:numFmt w:val="bullet"/>
      <w:lvlText w:val="•"/>
      <w:lvlJc w:val="left"/>
      <w:pPr>
        <w:ind w:left="6140" w:hanging="284"/>
      </w:pPr>
      <w:rPr>
        <w:rFonts w:hint="default"/>
      </w:rPr>
    </w:lvl>
    <w:lvl w:ilvl="8">
      <w:start w:val="0"/>
      <w:numFmt w:val="bullet"/>
      <w:lvlText w:val="•"/>
      <w:lvlJc w:val="left"/>
      <w:pPr>
        <w:ind w:left="7000" w:hanging="284"/>
      </w:pPr>
      <w:rPr>
        <w:rFonts w:hint="default"/>
      </w:rPr>
    </w:lvl>
  </w:abstractNum>
  <w:abstractNum w:abstractNumId="30">
    <w:multiLevelType w:val="hybridMultilevel"/>
    <w:lvl w:ilvl="0">
      <w:start w:val="1"/>
      <w:numFmt w:val="decimal"/>
      <w:lvlText w:val="%1."/>
      <w:lvlJc w:val="left"/>
      <w:pPr>
        <w:ind w:left="114" w:hanging="311"/>
        <w:jc w:val="left"/>
      </w:pPr>
      <w:rPr>
        <w:rFonts w:hint="default" w:ascii="Lucida Sans" w:hAnsi="Lucida Sans" w:eastAsia="Lucida Sans" w:cs="Lucida Sans"/>
        <w:spacing w:val="0"/>
        <w:w w:val="102"/>
        <w:sz w:val="21"/>
        <w:szCs w:val="21"/>
      </w:rPr>
    </w:lvl>
    <w:lvl w:ilvl="1">
      <w:start w:val="0"/>
      <w:numFmt w:val="bullet"/>
      <w:lvlText w:val="•"/>
      <w:lvlJc w:val="left"/>
      <w:pPr>
        <w:ind w:left="980" w:hanging="311"/>
      </w:pPr>
      <w:rPr>
        <w:rFonts w:hint="default"/>
      </w:rPr>
    </w:lvl>
    <w:lvl w:ilvl="2">
      <w:start w:val="0"/>
      <w:numFmt w:val="bullet"/>
      <w:lvlText w:val="•"/>
      <w:lvlJc w:val="left"/>
      <w:pPr>
        <w:ind w:left="1840" w:hanging="311"/>
      </w:pPr>
      <w:rPr>
        <w:rFonts w:hint="default"/>
      </w:rPr>
    </w:lvl>
    <w:lvl w:ilvl="3">
      <w:start w:val="0"/>
      <w:numFmt w:val="bullet"/>
      <w:lvlText w:val="•"/>
      <w:lvlJc w:val="left"/>
      <w:pPr>
        <w:ind w:left="2700" w:hanging="311"/>
      </w:pPr>
      <w:rPr>
        <w:rFonts w:hint="default"/>
      </w:rPr>
    </w:lvl>
    <w:lvl w:ilvl="4">
      <w:start w:val="0"/>
      <w:numFmt w:val="bullet"/>
      <w:lvlText w:val="•"/>
      <w:lvlJc w:val="left"/>
      <w:pPr>
        <w:ind w:left="3560" w:hanging="311"/>
      </w:pPr>
      <w:rPr>
        <w:rFonts w:hint="default"/>
      </w:rPr>
    </w:lvl>
    <w:lvl w:ilvl="5">
      <w:start w:val="0"/>
      <w:numFmt w:val="bullet"/>
      <w:lvlText w:val="•"/>
      <w:lvlJc w:val="left"/>
      <w:pPr>
        <w:ind w:left="4420" w:hanging="311"/>
      </w:pPr>
      <w:rPr>
        <w:rFonts w:hint="default"/>
      </w:rPr>
    </w:lvl>
    <w:lvl w:ilvl="6">
      <w:start w:val="0"/>
      <w:numFmt w:val="bullet"/>
      <w:lvlText w:val="•"/>
      <w:lvlJc w:val="left"/>
      <w:pPr>
        <w:ind w:left="5280" w:hanging="311"/>
      </w:pPr>
      <w:rPr>
        <w:rFonts w:hint="default"/>
      </w:rPr>
    </w:lvl>
    <w:lvl w:ilvl="7">
      <w:start w:val="0"/>
      <w:numFmt w:val="bullet"/>
      <w:lvlText w:val="•"/>
      <w:lvlJc w:val="left"/>
      <w:pPr>
        <w:ind w:left="6140" w:hanging="311"/>
      </w:pPr>
      <w:rPr>
        <w:rFonts w:hint="default"/>
      </w:rPr>
    </w:lvl>
    <w:lvl w:ilvl="8">
      <w:start w:val="0"/>
      <w:numFmt w:val="bullet"/>
      <w:lvlText w:val="•"/>
      <w:lvlJc w:val="left"/>
      <w:pPr>
        <w:ind w:left="7000" w:hanging="311"/>
      </w:pPr>
      <w:rPr>
        <w:rFonts w:hint="default"/>
      </w:rPr>
    </w:lvl>
  </w:abstractNum>
  <w:abstractNum w:abstractNumId="29">
    <w:multiLevelType w:val="hybridMultilevel"/>
    <w:lvl w:ilvl="0">
      <w:start w:val="1"/>
      <w:numFmt w:val="decimal"/>
      <w:lvlText w:val="%1."/>
      <w:lvlJc w:val="left"/>
      <w:pPr>
        <w:ind w:left="114" w:hanging="357"/>
        <w:jc w:val="left"/>
      </w:pPr>
      <w:rPr>
        <w:rFonts w:hint="default" w:ascii="Lucida Sans" w:hAnsi="Lucida Sans" w:eastAsia="Lucida Sans" w:cs="Lucida Sans"/>
        <w:spacing w:val="0"/>
        <w:w w:val="102"/>
        <w:sz w:val="21"/>
        <w:szCs w:val="21"/>
      </w:rPr>
    </w:lvl>
    <w:lvl w:ilvl="1">
      <w:start w:val="0"/>
      <w:numFmt w:val="bullet"/>
      <w:lvlText w:val="•"/>
      <w:lvlJc w:val="left"/>
      <w:pPr>
        <w:ind w:left="980" w:hanging="357"/>
      </w:pPr>
      <w:rPr>
        <w:rFonts w:hint="default"/>
      </w:rPr>
    </w:lvl>
    <w:lvl w:ilvl="2">
      <w:start w:val="0"/>
      <w:numFmt w:val="bullet"/>
      <w:lvlText w:val="•"/>
      <w:lvlJc w:val="left"/>
      <w:pPr>
        <w:ind w:left="1840" w:hanging="357"/>
      </w:pPr>
      <w:rPr>
        <w:rFonts w:hint="default"/>
      </w:rPr>
    </w:lvl>
    <w:lvl w:ilvl="3">
      <w:start w:val="0"/>
      <w:numFmt w:val="bullet"/>
      <w:lvlText w:val="•"/>
      <w:lvlJc w:val="left"/>
      <w:pPr>
        <w:ind w:left="2700" w:hanging="357"/>
      </w:pPr>
      <w:rPr>
        <w:rFonts w:hint="default"/>
      </w:rPr>
    </w:lvl>
    <w:lvl w:ilvl="4">
      <w:start w:val="0"/>
      <w:numFmt w:val="bullet"/>
      <w:lvlText w:val="•"/>
      <w:lvlJc w:val="left"/>
      <w:pPr>
        <w:ind w:left="3560" w:hanging="357"/>
      </w:pPr>
      <w:rPr>
        <w:rFonts w:hint="default"/>
      </w:rPr>
    </w:lvl>
    <w:lvl w:ilvl="5">
      <w:start w:val="0"/>
      <w:numFmt w:val="bullet"/>
      <w:lvlText w:val="•"/>
      <w:lvlJc w:val="left"/>
      <w:pPr>
        <w:ind w:left="4420" w:hanging="357"/>
      </w:pPr>
      <w:rPr>
        <w:rFonts w:hint="default"/>
      </w:rPr>
    </w:lvl>
    <w:lvl w:ilvl="6">
      <w:start w:val="0"/>
      <w:numFmt w:val="bullet"/>
      <w:lvlText w:val="•"/>
      <w:lvlJc w:val="left"/>
      <w:pPr>
        <w:ind w:left="5280" w:hanging="357"/>
      </w:pPr>
      <w:rPr>
        <w:rFonts w:hint="default"/>
      </w:rPr>
    </w:lvl>
    <w:lvl w:ilvl="7">
      <w:start w:val="0"/>
      <w:numFmt w:val="bullet"/>
      <w:lvlText w:val="•"/>
      <w:lvlJc w:val="left"/>
      <w:pPr>
        <w:ind w:left="6140" w:hanging="357"/>
      </w:pPr>
      <w:rPr>
        <w:rFonts w:hint="default"/>
      </w:rPr>
    </w:lvl>
    <w:lvl w:ilvl="8">
      <w:start w:val="0"/>
      <w:numFmt w:val="bullet"/>
      <w:lvlText w:val="•"/>
      <w:lvlJc w:val="left"/>
      <w:pPr>
        <w:ind w:left="7000" w:hanging="357"/>
      </w:pPr>
      <w:rPr>
        <w:rFonts w:hint="default"/>
      </w:rPr>
    </w:lvl>
  </w:abstractNum>
  <w:abstractNum w:abstractNumId="28">
    <w:multiLevelType w:val="hybridMultilevel"/>
    <w:lvl w:ilvl="0">
      <w:start w:val="1"/>
      <w:numFmt w:val="decimal"/>
      <w:lvlText w:val="%1."/>
      <w:lvlJc w:val="left"/>
      <w:pPr>
        <w:ind w:left="114" w:hanging="286"/>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6"/>
      </w:pPr>
      <w:rPr>
        <w:rFonts w:hint="default"/>
      </w:rPr>
    </w:lvl>
    <w:lvl w:ilvl="2">
      <w:start w:val="0"/>
      <w:numFmt w:val="bullet"/>
      <w:lvlText w:val="•"/>
      <w:lvlJc w:val="left"/>
      <w:pPr>
        <w:ind w:left="1840" w:hanging="286"/>
      </w:pPr>
      <w:rPr>
        <w:rFonts w:hint="default"/>
      </w:rPr>
    </w:lvl>
    <w:lvl w:ilvl="3">
      <w:start w:val="0"/>
      <w:numFmt w:val="bullet"/>
      <w:lvlText w:val="•"/>
      <w:lvlJc w:val="left"/>
      <w:pPr>
        <w:ind w:left="2700" w:hanging="286"/>
      </w:pPr>
      <w:rPr>
        <w:rFonts w:hint="default"/>
      </w:rPr>
    </w:lvl>
    <w:lvl w:ilvl="4">
      <w:start w:val="0"/>
      <w:numFmt w:val="bullet"/>
      <w:lvlText w:val="•"/>
      <w:lvlJc w:val="left"/>
      <w:pPr>
        <w:ind w:left="3560" w:hanging="286"/>
      </w:pPr>
      <w:rPr>
        <w:rFonts w:hint="default"/>
      </w:rPr>
    </w:lvl>
    <w:lvl w:ilvl="5">
      <w:start w:val="0"/>
      <w:numFmt w:val="bullet"/>
      <w:lvlText w:val="•"/>
      <w:lvlJc w:val="left"/>
      <w:pPr>
        <w:ind w:left="4420" w:hanging="286"/>
      </w:pPr>
      <w:rPr>
        <w:rFonts w:hint="default"/>
      </w:rPr>
    </w:lvl>
    <w:lvl w:ilvl="6">
      <w:start w:val="0"/>
      <w:numFmt w:val="bullet"/>
      <w:lvlText w:val="•"/>
      <w:lvlJc w:val="left"/>
      <w:pPr>
        <w:ind w:left="5280" w:hanging="286"/>
      </w:pPr>
      <w:rPr>
        <w:rFonts w:hint="default"/>
      </w:rPr>
    </w:lvl>
    <w:lvl w:ilvl="7">
      <w:start w:val="0"/>
      <w:numFmt w:val="bullet"/>
      <w:lvlText w:val="•"/>
      <w:lvlJc w:val="left"/>
      <w:pPr>
        <w:ind w:left="6140" w:hanging="286"/>
      </w:pPr>
      <w:rPr>
        <w:rFonts w:hint="default"/>
      </w:rPr>
    </w:lvl>
    <w:lvl w:ilvl="8">
      <w:start w:val="0"/>
      <w:numFmt w:val="bullet"/>
      <w:lvlText w:val="•"/>
      <w:lvlJc w:val="left"/>
      <w:pPr>
        <w:ind w:left="7000" w:hanging="286"/>
      </w:pPr>
      <w:rPr>
        <w:rFonts w:hint="default"/>
      </w:rPr>
    </w:lvl>
  </w:abstractNum>
  <w:abstractNum w:abstractNumId="27">
    <w:multiLevelType w:val="hybridMultilevel"/>
    <w:lvl w:ilvl="0">
      <w:start w:val="1"/>
      <w:numFmt w:val="decimal"/>
      <w:lvlText w:val="%1."/>
      <w:lvlJc w:val="left"/>
      <w:pPr>
        <w:ind w:left="114" w:hanging="317"/>
        <w:jc w:val="left"/>
      </w:pPr>
      <w:rPr>
        <w:rFonts w:hint="default" w:ascii="Lucida Sans" w:hAnsi="Lucida Sans" w:eastAsia="Lucida Sans" w:cs="Lucida Sans"/>
        <w:spacing w:val="0"/>
        <w:w w:val="102"/>
        <w:sz w:val="21"/>
        <w:szCs w:val="21"/>
      </w:rPr>
    </w:lvl>
    <w:lvl w:ilvl="1">
      <w:start w:val="0"/>
      <w:numFmt w:val="bullet"/>
      <w:lvlText w:val="•"/>
      <w:lvlJc w:val="left"/>
      <w:pPr>
        <w:ind w:left="980" w:hanging="317"/>
      </w:pPr>
      <w:rPr>
        <w:rFonts w:hint="default"/>
      </w:rPr>
    </w:lvl>
    <w:lvl w:ilvl="2">
      <w:start w:val="0"/>
      <w:numFmt w:val="bullet"/>
      <w:lvlText w:val="•"/>
      <w:lvlJc w:val="left"/>
      <w:pPr>
        <w:ind w:left="1840" w:hanging="317"/>
      </w:pPr>
      <w:rPr>
        <w:rFonts w:hint="default"/>
      </w:rPr>
    </w:lvl>
    <w:lvl w:ilvl="3">
      <w:start w:val="0"/>
      <w:numFmt w:val="bullet"/>
      <w:lvlText w:val="•"/>
      <w:lvlJc w:val="left"/>
      <w:pPr>
        <w:ind w:left="2700" w:hanging="317"/>
      </w:pPr>
      <w:rPr>
        <w:rFonts w:hint="default"/>
      </w:rPr>
    </w:lvl>
    <w:lvl w:ilvl="4">
      <w:start w:val="0"/>
      <w:numFmt w:val="bullet"/>
      <w:lvlText w:val="•"/>
      <w:lvlJc w:val="left"/>
      <w:pPr>
        <w:ind w:left="3560" w:hanging="317"/>
      </w:pPr>
      <w:rPr>
        <w:rFonts w:hint="default"/>
      </w:rPr>
    </w:lvl>
    <w:lvl w:ilvl="5">
      <w:start w:val="0"/>
      <w:numFmt w:val="bullet"/>
      <w:lvlText w:val="•"/>
      <w:lvlJc w:val="left"/>
      <w:pPr>
        <w:ind w:left="4420" w:hanging="317"/>
      </w:pPr>
      <w:rPr>
        <w:rFonts w:hint="default"/>
      </w:rPr>
    </w:lvl>
    <w:lvl w:ilvl="6">
      <w:start w:val="0"/>
      <w:numFmt w:val="bullet"/>
      <w:lvlText w:val="•"/>
      <w:lvlJc w:val="left"/>
      <w:pPr>
        <w:ind w:left="5280" w:hanging="317"/>
      </w:pPr>
      <w:rPr>
        <w:rFonts w:hint="default"/>
      </w:rPr>
    </w:lvl>
    <w:lvl w:ilvl="7">
      <w:start w:val="0"/>
      <w:numFmt w:val="bullet"/>
      <w:lvlText w:val="•"/>
      <w:lvlJc w:val="left"/>
      <w:pPr>
        <w:ind w:left="6140" w:hanging="317"/>
      </w:pPr>
      <w:rPr>
        <w:rFonts w:hint="default"/>
      </w:rPr>
    </w:lvl>
    <w:lvl w:ilvl="8">
      <w:start w:val="0"/>
      <w:numFmt w:val="bullet"/>
      <w:lvlText w:val="•"/>
      <w:lvlJc w:val="left"/>
      <w:pPr>
        <w:ind w:left="7000" w:hanging="317"/>
      </w:pPr>
      <w:rPr>
        <w:rFonts w:hint="default"/>
      </w:rPr>
    </w:lvl>
  </w:abstractNum>
  <w:abstractNum w:abstractNumId="26">
    <w:multiLevelType w:val="hybridMultilevel"/>
    <w:lvl w:ilvl="0">
      <w:start w:val="1"/>
      <w:numFmt w:val="decimal"/>
      <w:lvlText w:val="%1."/>
      <w:lvlJc w:val="left"/>
      <w:pPr>
        <w:ind w:left="114" w:hanging="297"/>
        <w:jc w:val="left"/>
      </w:pPr>
      <w:rPr>
        <w:rFonts w:hint="default" w:ascii="Lucida Sans" w:hAnsi="Lucida Sans" w:eastAsia="Lucida Sans" w:cs="Lucida Sans"/>
        <w:spacing w:val="0"/>
        <w:w w:val="102"/>
        <w:sz w:val="21"/>
        <w:szCs w:val="21"/>
      </w:rPr>
    </w:lvl>
    <w:lvl w:ilvl="1">
      <w:start w:val="0"/>
      <w:numFmt w:val="bullet"/>
      <w:lvlText w:val="•"/>
      <w:lvlJc w:val="left"/>
      <w:pPr>
        <w:ind w:left="980" w:hanging="297"/>
      </w:pPr>
      <w:rPr>
        <w:rFonts w:hint="default"/>
      </w:rPr>
    </w:lvl>
    <w:lvl w:ilvl="2">
      <w:start w:val="0"/>
      <w:numFmt w:val="bullet"/>
      <w:lvlText w:val="•"/>
      <w:lvlJc w:val="left"/>
      <w:pPr>
        <w:ind w:left="1840" w:hanging="297"/>
      </w:pPr>
      <w:rPr>
        <w:rFonts w:hint="default"/>
      </w:rPr>
    </w:lvl>
    <w:lvl w:ilvl="3">
      <w:start w:val="0"/>
      <w:numFmt w:val="bullet"/>
      <w:lvlText w:val="•"/>
      <w:lvlJc w:val="left"/>
      <w:pPr>
        <w:ind w:left="2700" w:hanging="297"/>
      </w:pPr>
      <w:rPr>
        <w:rFonts w:hint="default"/>
      </w:rPr>
    </w:lvl>
    <w:lvl w:ilvl="4">
      <w:start w:val="0"/>
      <w:numFmt w:val="bullet"/>
      <w:lvlText w:val="•"/>
      <w:lvlJc w:val="left"/>
      <w:pPr>
        <w:ind w:left="3560" w:hanging="297"/>
      </w:pPr>
      <w:rPr>
        <w:rFonts w:hint="default"/>
      </w:rPr>
    </w:lvl>
    <w:lvl w:ilvl="5">
      <w:start w:val="0"/>
      <w:numFmt w:val="bullet"/>
      <w:lvlText w:val="•"/>
      <w:lvlJc w:val="left"/>
      <w:pPr>
        <w:ind w:left="4420" w:hanging="297"/>
      </w:pPr>
      <w:rPr>
        <w:rFonts w:hint="default"/>
      </w:rPr>
    </w:lvl>
    <w:lvl w:ilvl="6">
      <w:start w:val="0"/>
      <w:numFmt w:val="bullet"/>
      <w:lvlText w:val="•"/>
      <w:lvlJc w:val="left"/>
      <w:pPr>
        <w:ind w:left="5280" w:hanging="297"/>
      </w:pPr>
      <w:rPr>
        <w:rFonts w:hint="default"/>
      </w:rPr>
    </w:lvl>
    <w:lvl w:ilvl="7">
      <w:start w:val="0"/>
      <w:numFmt w:val="bullet"/>
      <w:lvlText w:val="•"/>
      <w:lvlJc w:val="left"/>
      <w:pPr>
        <w:ind w:left="6140" w:hanging="297"/>
      </w:pPr>
      <w:rPr>
        <w:rFonts w:hint="default"/>
      </w:rPr>
    </w:lvl>
    <w:lvl w:ilvl="8">
      <w:start w:val="0"/>
      <w:numFmt w:val="bullet"/>
      <w:lvlText w:val="•"/>
      <w:lvlJc w:val="left"/>
      <w:pPr>
        <w:ind w:left="7000" w:hanging="297"/>
      </w:pPr>
      <w:rPr>
        <w:rFonts w:hint="default"/>
      </w:rPr>
    </w:lvl>
  </w:abstractNum>
  <w:abstractNum w:abstractNumId="25">
    <w:multiLevelType w:val="hybridMultilevel"/>
    <w:lvl w:ilvl="0">
      <w:start w:val="1"/>
      <w:numFmt w:val="decimal"/>
      <w:lvlText w:val="%1."/>
      <w:lvlJc w:val="left"/>
      <w:pPr>
        <w:ind w:left="114" w:hanging="369"/>
        <w:jc w:val="left"/>
      </w:pPr>
      <w:rPr>
        <w:rFonts w:hint="default" w:ascii="Lucida Sans" w:hAnsi="Lucida Sans" w:eastAsia="Lucida Sans" w:cs="Lucida Sans"/>
        <w:spacing w:val="0"/>
        <w:w w:val="102"/>
        <w:sz w:val="21"/>
        <w:szCs w:val="21"/>
      </w:rPr>
    </w:lvl>
    <w:lvl w:ilvl="1">
      <w:start w:val="0"/>
      <w:numFmt w:val="bullet"/>
      <w:lvlText w:val="•"/>
      <w:lvlJc w:val="left"/>
      <w:pPr>
        <w:ind w:left="980" w:hanging="369"/>
      </w:pPr>
      <w:rPr>
        <w:rFonts w:hint="default"/>
      </w:rPr>
    </w:lvl>
    <w:lvl w:ilvl="2">
      <w:start w:val="0"/>
      <w:numFmt w:val="bullet"/>
      <w:lvlText w:val="•"/>
      <w:lvlJc w:val="left"/>
      <w:pPr>
        <w:ind w:left="1840" w:hanging="369"/>
      </w:pPr>
      <w:rPr>
        <w:rFonts w:hint="default"/>
      </w:rPr>
    </w:lvl>
    <w:lvl w:ilvl="3">
      <w:start w:val="0"/>
      <w:numFmt w:val="bullet"/>
      <w:lvlText w:val="•"/>
      <w:lvlJc w:val="left"/>
      <w:pPr>
        <w:ind w:left="2700" w:hanging="369"/>
      </w:pPr>
      <w:rPr>
        <w:rFonts w:hint="default"/>
      </w:rPr>
    </w:lvl>
    <w:lvl w:ilvl="4">
      <w:start w:val="0"/>
      <w:numFmt w:val="bullet"/>
      <w:lvlText w:val="•"/>
      <w:lvlJc w:val="left"/>
      <w:pPr>
        <w:ind w:left="3560" w:hanging="369"/>
      </w:pPr>
      <w:rPr>
        <w:rFonts w:hint="default"/>
      </w:rPr>
    </w:lvl>
    <w:lvl w:ilvl="5">
      <w:start w:val="0"/>
      <w:numFmt w:val="bullet"/>
      <w:lvlText w:val="•"/>
      <w:lvlJc w:val="left"/>
      <w:pPr>
        <w:ind w:left="4420" w:hanging="369"/>
      </w:pPr>
      <w:rPr>
        <w:rFonts w:hint="default"/>
      </w:rPr>
    </w:lvl>
    <w:lvl w:ilvl="6">
      <w:start w:val="0"/>
      <w:numFmt w:val="bullet"/>
      <w:lvlText w:val="•"/>
      <w:lvlJc w:val="left"/>
      <w:pPr>
        <w:ind w:left="5280" w:hanging="369"/>
      </w:pPr>
      <w:rPr>
        <w:rFonts w:hint="default"/>
      </w:rPr>
    </w:lvl>
    <w:lvl w:ilvl="7">
      <w:start w:val="0"/>
      <w:numFmt w:val="bullet"/>
      <w:lvlText w:val="•"/>
      <w:lvlJc w:val="left"/>
      <w:pPr>
        <w:ind w:left="6140" w:hanging="369"/>
      </w:pPr>
      <w:rPr>
        <w:rFonts w:hint="default"/>
      </w:rPr>
    </w:lvl>
    <w:lvl w:ilvl="8">
      <w:start w:val="0"/>
      <w:numFmt w:val="bullet"/>
      <w:lvlText w:val="•"/>
      <w:lvlJc w:val="left"/>
      <w:pPr>
        <w:ind w:left="7000" w:hanging="369"/>
      </w:pPr>
      <w:rPr>
        <w:rFonts w:hint="default"/>
      </w:rPr>
    </w:lvl>
  </w:abstractNum>
  <w:abstractNum w:abstractNumId="24">
    <w:multiLevelType w:val="hybridMultilevel"/>
    <w:lvl w:ilvl="0">
      <w:start w:val="1"/>
      <w:numFmt w:val="decimal"/>
      <w:lvlText w:val="%1."/>
      <w:lvlJc w:val="left"/>
      <w:pPr>
        <w:ind w:left="114" w:hanging="280"/>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0"/>
      </w:pPr>
      <w:rPr>
        <w:rFonts w:hint="default"/>
      </w:rPr>
    </w:lvl>
    <w:lvl w:ilvl="2">
      <w:start w:val="0"/>
      <w:numFmt w:val="bullet"/>
      <w:lvlText w:val="•"/>
      <w:lvlJc w:val="left"/>
      <w:pPr>
        <w:ind w:left="1840" w:hanging="280"/>
      </w:pPr>
      <w:rPr>
        <w:rFonts w:hint="default"/>
      </w:rPr>
    </w:lvl>
    <w:lvl w:ilvl="3">
      <w:start w:val="0"/>
      <w:numFmt w:val="bullet"/>
      <w:lvlText w:val="•"/>
      <w:lvlJc w:val="left"/>
      <w:pPr>
        <w:ind w:left="2700" w:hanging="280"/>
      </w:pPr>
      <w:rPr>
        <w:rFonts w:hint="default"/>
      </w:rPr>
    </w:lvl>
    <w:lvl w:ilvl="4">
      <w:start w:val="0"/>
      <w:numFmt w:val="bullet"/>
      <w:lvlText w:val="•"/>
      <w:lvlJc w:val="left"/>
      <w:pPr>
        <w:ind w:left="3560" w:hanging="280"/>
      </w:pPr>
      <w:rPr>
        <w:rFonts w:hint="default"/>
      </w:rPr>
    </w:lvl>
    <w:lvl w:ilvl="5">
      <w:start w:val="0"/>
      <w:numFmt w:val="bullet"/>
      <w:lvlText w:val="•"/>
      <w:lvlJc w:val="left"/>
      <w:pPr>
        <w:ind w:left="4420" w:hanging="280"/>
      </w:pPr>
      <w:rPr>
        <w:rFonts w:hint="default"/>
      </w:rPr>
    </w:lvl>
    <w:lvl w:ilvl="6">
      <w:start w:val="0"/>
      <w:numFmt w:val="bullet"/>
      <w:lvlText w:val="•"/>
      <w:lvlJc w:val="left"/>
      <w:pPr>
        <w:ind w:left="5280" w:hanging="280"/>
      </w:pPr>
      <w:rPr>
        <w:rFonts w:hint="default"/>
      </w:rPr>
    </w:lvl>
    <w:lvl w:ilvl="7">
      <w:start w:val="0"/>
      <w:numFmt w:val="bullet"/>
      <w:lvlText w:val="•"/>
      <w:lvlJc w:val="left"/>
      <w:pPr>
        <w:ind w:left="6140" w:hanging="280"/>
      </w:pPr>
      <w:rPr>
        <w:rFonts w:hint="default"/>
      </w:rPr>
    </w:lvl>
    <w:lvl w:ilvl="8">
      <w:start w:val="0"/>
      <w:numFmt w:val="bullet"/>
      <w:lvlText w:val="•"/>
      <w:lvlJc w:val="left"/>
      <w:pPr>
        <w:ind w:left="7000" w:hanging="280"/>
      </w:pPr>
      <w:rPr>
        <w:rFonts w:hint="default"/>
      </w:rPr>
    </w:lvl>
  </w:abstractNum>
  <w:abstractNum w:abstractNumId="23">
    <w:multiLevelType w:val="hybridMultilevel"/>
    <w:lvl w:ilvl="0">
      <w:start w:val="1"/>
      <w:numFmt w:val="decimal"/>
      <w:lvlText w:val="%1."/>
      <w:lvlJc w:val="left"/>
      <w:pPr>
        <w:ind w:left="114" w:hanging="385"/>
        <w:jc w:val="left"/>
      </w:pPr>
      <w:rPr>
        <w:rFonts w:hint="default" w:ascii="Lucida Sans" w:hAnsi="Lucida Sans" w:eastAsia="Lucida Sans" w:cs="Lucida Sans"/>
        <w:spacing w:val="0"/>
        <w:w w:val="102"/>
        <w:sz w:val="21"/>
        <w:szCs w:val="21"/>
      </w:rPr>
    </w:lvl>
    <w:lvl w:ilvl="1">
      <w:start w:val="0"/>
      <w:numFmt w:val="bullet"/>
      <w:lvlText w:val="•"/>
      <w:lvlJc w:val="left"/>
      <w:pPr>
        <w:ind w:left="980" w:hanging="385"/>
      </w:pPr>
      <w:rPr>
        <w:rFonts w:hint="default"/>
      </w:rPr>
    </w:lvl>
    <w:lvl w:ilvl="2">
      <w:start w:val="0"/>
      <w:numFmt w:val="bullet"/>
      <w:lvlText w:val="•"/>
      <w:lvlJc w:val="left"/>
      <w:pPr>
        <w:ind w:left="1840" w:hanging="385"/>
      </w:pPr>
      <w:rPr>
        <w:rFonts w:hint="default"/>
      </w:rPr>
    </w:lvl>
    <w:lvl w:ilvl="3">
      <w:start w:val="0"/>
      <w:numFmt w:val="bullet"/>
      <w:lvlText w:val="•"/>
      <w:lvlJc w:val="left"/>
      <w:pPr>
        <w:ind w:left="2700" w:hanging="385"/>
      </w:pPr>
      <w:rPr>
        <w:rFonts w:hint="default"/>
      </w:rPr>
    </w:lvl>
    <w:lvl w:ilvl="4">
      <w:start w:val="0"/>
      <w:numFmt w:val="bullet"/>
      <w:lvlText w:val="•"/>
      <w:lvlJc w:val="left"/>
      <w:pPr>
        <w:ind w:left="3560" w:hanging="385"/>
      </w:pPr>
      <w:rPr>
        <w:rFonts w:hint="default"/>
      </w:rPr>
    </w:lvl>
    <w:lvl w:ilvl="5">
      <w:start w:val="0"/>
      <w:numFmt w:val="bullet"/>
      <w:lvlText w:val="•"/>
      <w:lvlJc w:val="left"/>
      <w:pPr>
        <w:ind w:left="4420" w:hanging="385"/>
      </w:pPr>
      <w:rPr>
        <w:rFonts w:hint="default"/>
      </w:rPr>
    </w:lvl>
    <w:lvl w:ilvl="6">
      <w:start w:val="0"/>
      <w:numFmt w:val="bullet"/>
      <w:lvlText w:val="•"/>
      <w:lvlJc w:val="left"/>
      <w:pPr>
        <w:ind w:left="5280" w:hanging="385"/>
      </w:pPr>
      <w:rPr>
        <w:rFonts w:hint="default"/>
      </w:rPr>
    </w:lvl>
    <w:lvl w:ilvl="7">
      <w:start w:val="0"/>
      <w:numFmt w:val="bullet"/>
      <w:lvlText w:val="•"/>
      <w:lvlJc w:val="left"/>
      <w:pPr>
        <w:ind w:left="6140" w:hanging="385"/>
      </w:pPr>
      <w:rPr>
        <w:rFonts w:hint="default"/>
      </w:rPr>
    </w:lvl>
    <w:lvl w:ilvl="8">
      <w:start w:val="0"/>
      <w:numFmt w:val="bullet"/>
      <w:lvlText w:val="•"/>
      <w:lvlJc w:val="left"/>
      <w:pPr>
        <w:ind w:left="7000" w:hanging="385"/>
      </w:pPr>
      <w:rPr>
        <w:rFonts w:hint="default"/>
      </w:rPr>
    </w:lvl>
  </w:abstractNum>
  <w:abstractNum w:abstractNumId="22">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79"/>
      </w:pPr>
      <w:rPr>
        <w:rFonts w:hint="default"/>
      </w:rPr>
    </w:lvl>
    <w:lvl w:ilvl="2">
      <w:start w:val="0"/>
      <w:numFmt w:val="bullet"/>
      <w:lvlText w:val="•"/>
      <w:lvlJc w:val="left"/>
      <w:pPr>
        <w:ind w:left="1840" w:hanging="279"/>
      </w:pPr>
      <w:rPr>
        <w:rFonts w:hint="default"/>
      </w:rPr>
    </w:lvl>
    <w:lvl w:ilvl="3">
      <w:start w:val="0"/>
      <w:numFmt w:val="bullet"/>
      <w:lvlText w:val="•"/>
      <w:lvlJc w:val="left"/>
      <w:pPr>
        <w:ind w:left="2700" w:hanging="279"/>
      </w:pPr>
      <w:rPr>
        <w:rFonts w:hint="default"/>
      </w:rPr>
    </w:lvl>
    <w:lvl w:ilvl="4">
      <w:start w:val="0"/>
      <w:numFmt w:val="bullet"/>
      <w:lvlText w:val="•"/>
      <w:lvlJc w:val="left"/>
      <w:pPr>
        <w:ind w:left="3560" w:hanging="279"/>
      </w:pPr>
      <w:rPr>
        <w:rFonts w:hint="default"/>
      </w:rPr>
    </w:lvl>
    <w:lvl w:ilvl="5">
      <w:start w:val="0"/>
      <w:numFmt w:val="bullet"/>
      <w:lvlText w:val="•"/>
      <w:lvlJc w:val="left"/>
      <w:pPr>
        <w:ind w:left="4420" w:hanging="279"/>
      </w:pPr>
      <w:rPr>
        <w:rFonts w:hint="default"/>
      </w:rPr>
    </w:lvl>
    <w:lvl w:ilvl="6">
      <w:start w:val="0"/>
      <w:numFmt w:val="bullet"/>
      <w:lvlText w:val="•"/>
      <w:lvlJc w:val="left"/>
      <w:pPr>
        <w:ind w:left="5280" w:hanging="279"/>
      </w:pPr>
      <w:rPr>
        <w:rFonts w:hint="default"/>
      </w:rPr>
    </w:lvl>
    <w:lvl w:ilvl="7">
      <w:start w:val="0"/>
      <w:numFmt w:val="bullet"/>
      <w:lvlText w:val="•"/>
      <w:lvlJc w:val="left"/>
      <w:pPr>
        <w:ind w:left="6140" w:hanging="279"/>
      </w:pPr>
      <w:rPr>
        <w:rFonts w:hint="default"/>
      </w:rPr>
    </w:lvl>
    <w:lvl w:ilvl="8">
      <w:start w:val="0"/>
      <w:numFmt w:val="bullet"/>
      <w:lvlText w:val="•"/>
      <w:lvlJc w:val="left"/>
      <w:pPr>
        <w:ind w:left="7000" w:hanging="279"/>
      </w:pPr>
      <w:rPr>
        <w:rFonts w:hint="default"/>
      </w:rPr>
    </w:lvl>
  </w:abstractNum>
  <w:abstractNum w:abstractNumId="21">
    <w:multiLevelType w:val="hybridMultilevel"/>
    <w:lvl w:ilvl="0">
      <w:start w:val="1"/>
      <w:numFmt w:val="decimal"/>
      <w:lvlText w:val="%1."/>
      <w:lvlJc w:val="left"/>
      <w:pPr>
        <w:ind w:left="114" w:hanging="331"/>
        <w:jc w:val="left"/>
      </w:pPr>
      <w:rPr>
        <w:rFonts w:hint="default" w:ascii="Lucida Sans" w:hAnsi="Lucida Sans" w:eastAsia="Lucida Sans" w:cs="Lucida Sans"/>
        <w:spacing w:val="0"/>
        <w:w w:val="102"/>
        <w:sz w:val="21"/>
        <w:szCs w:val="21"/>
      </w:rPr>
    </w:lvl>
    <w:lvl w:ilvl="1">
      <w:start w:val="0"/>
      <w:numFmt w:val="bullet"/>
      <w:lvlText w:val="•"/>
      <w:lvlJc w:val="left"/>
      <w:pPr>
        <w:ind w:left="982" w:hanging="331"/>
      </w:pPr>
      <w:rPr>
        <w:rFonts w:hint="default"/>
      </w:rPr>
    </w:lvl>
    <w:lvl w:ilvl="2">
      <w:start w:val="0"/>
      <w:numFmt w:val="bullet"/>
      <w:lvlText w:val="•"/>
      <w:lvlJc w:val="left"/>
      <w:pPr>
        <w:ind w:left="1844" w:hanging="331"/>
      </w:pPr>
      <w:rPr>
        <w:rFonts w:hint="default"/>
      </w:rPr>
    </w:lvl>
    <w:lvl w:ilvl="3">
      <w:start w:val="0"/>
      <w:numFmt w:val="bullet"/>
      <w:lvlText w:val="•"/>
      <w:lvlJc w:val="left"/>
      <w:pPr>
        <w:ind w:left="2706" w:hanging="331"/>
      </w:pPr>
      <w:rPr>
        <w:rFonts w:hint="default"/>
      </w:rPr>
    </w:lvl>
    <w:lvl w:ilvl="4">
      <w:start w:val="0"/>
      <w:numFmt w:val="bullet"/>
      <w:lvlText w:val="•"/>
      <w:lvlJc w:val="left"/>
      <w:pPr>
        <w:ind w:left="3568" w:hanging="331"/>
      </w:pPr>
      <w:rPr>
        <w:rFonts w:hint="default"/>
      </w:rPr>
    </w:lvl>
    <w:lvl w:ilvl="5">
      <w:start w:val="0"/>
      <w:numFmt w:val="bullet"/>
      <w:lvlText w:val="•"/>
      <w:lvlJc w:val="left"/>
      <w:pPr>
        <w:ind w:left="4430" w:hanging="331"/>
      </w:pPr>
      <w:rPr>
        <w:rFonts w:hint="default"/>
      </w:rPr>
    </w:lvl>
    <w:lvl w:ilvl="6">
      <w:start w:val="0"/>
      <w:numFmt w:val="bullet"/>
      <w:lvlText w:val="•"/>
      <w:lvlJc w:val="left"/>
      <w:pPr>
        <w:ind w:left="5292" w:hanging="331"/>
      </w:pPr>
      <w:rPr>
        <w:rFonts w:hint="default"/>
      </w:rPr>
    </w:lvl>
    <w:lvl w:ilvl="7">
      <w:start w:val="0"/>
      <w:numFmt w:val="bullet"/>
      <w:lvlText w:val="•"/>
      <w:lvlJc w:val="left"/>
      <w:pPr>
        <w:ind w:left="6154" w:hanging="331"/>
      </w:pPr>
      <w:rPr>
        <w:rFonts w:hint="default"/>
      </w:rPr>
    </w:lvl>
    <w:lvl w:ilvl="8">
      <w:start w:val="0"/>
      <w:numFmt w:val="bullet"/>
      <w:lvlText w:val="•"/>
      <w:lvlJc w:val="left"/>
      <w:pPr>
        <w:ind w:left="7016" w:hanging="331"/>
      </w:pPr>
      <w:rPr>
        <w:rFonts w:hint="default"/>
      </w:rPr>
    </w:lvl>
  </w:abstractNum>
  <w:abstractNum w:abstractNumId="20">
    <w:multiLevelType w:val="hybridMultilevel"/>
    <w:lvl w:ilvl="0">
      <w:start w:val="1"/>
      <w:numFmt w:val="decimal"/>
      <w:lvlText w:val="%1."/>
      <w:lvlJc w:val="left"/>
      <w:pPr>
        <w:ind w:left="114" w:hanging="286"/>
        <w:jc w:val="left"/>
      </w:pPr>
      <w:rPr>
        <w:rFonts w:hint="default" w:ascii="Lucida Sans" w:hAnsi="Lucida Sans" w:eastAsia="Lucida Sans" w:cs="Lucida Sans"/>
        <w:spacing w:val="0"/>
        <w:w w:val="102"/>
        <w:sz w:val="21"/>
        <w:szCs w:val="21"/>
      </w:rPr>
    </w:lvl>
    <w:lvl w:ilvl="1">
      <w:start w:val="0"/>
      <w:numFmt w:val="bullet"/>
      <w:lvlText w:val="•"/>
      <w:lvlJc w:val="left"/>
      <w:pPr>
        <w:ind w:left="982" w:hanging="286"/>
      </w:pPr>
      <w:rPr>
        <w:rFonts w:hint="default"/>
      </w:rPr>
    </w:lvl>
    <w:lvl w:ilvl="2">
      <w:start w:val="0"/>
      <w:numFmt w:val="bullet"/>
      <w:lvlText w:val="•"/>
      <w:lvlJc w:val="left"/>
      <w:pPr>
        <w:ind w:left="1844" w:hanging="286"/>
      </w:pPr>
      <w:rPr>
        <w:rFonts w:hint="default"/>
      </w:rPr>
    </w:lvl>
    <w:lvl w:ilvl="3">
      <w:start w:val="0"/>
      <w:numFmt w:val="bullet"/>
      <w:lvlText w:val="•"/>
      <w:lvlJc w:val="left"/>
      <w:pPr>
        <w:ind w:left="2706" w:hanging="286"/>
      </w:pPr>
      <w:rPr>
        <w:rFonts w:hint="default"/>
      </w:rPr>
    </w:lvl>
    <w:lvl w:ilvl="4">
      <w:start w:val="0"/>
      <w:numFmt w:val="bullet"/>
      <w:lvlText w:val="•"/>
      <w:lvlJc w:val="left"/>
      <w:pPr>
        <w:ind w:left="3568" w:hanging="286"/>
      </w:pPr>
      <w:rPr>
        <w:rFonts w:hint="default"/>
      </w:rPr>
    </w:lvl>
    <w:lvl w:ilvl="5">
      <w:start w:val="0"/>
      <w:numFmt w:val="bullet"/>
      <w:lvlText w:val="•"/>
      <w:lvlJc w:val="left"/>
      <w:pPr>
        <w:ind w:left="4430" w:hanging="286"/>
      </w:pPr>
      <w:rPr>
        <w:rFonts w:hint="default"/>
      </w:rPr>
    </w:lvl>
    <w:lvl w:ilvl="6">
      <w:start w:val="0"/>
      <w:numFmt w:val="bullet"/>
      <w:lvlText w:val="•"/>
      <w:lvlJc w:val="left"/>
      <w:pPr>
        <w:ind w:left="5292" w:hanging="286"/>
      </w:pPr>
      <w:rPr>
        <w:rFonts w:hint="default"/>
      </w:rPr>
    </w:lvl>
    <w:lvl w:ilvl="7">
      <w:start w:val="0"/>
      <w:numFmt w:val="bullet"/>
      <w:lvlText w:val="•"/>
      <w:lvlJc w:val="left"/>
      <w:pPr>
        <w:ind w:left="6154" w:hanging="286"/>
      </w:pPr>
      <w:rPr>
        <w:rFonts w:hint="default"/>
      </w:rPr>
    </w:lvl>
    <w:lvl w:ilvl="8">
      <w:start w:val="0"/>
      <w:numFmt w:val="bullet"/>
      <w:lvlText w:val="•"/>
      <w:lvlJc w:val="left"/>
      <w:pPr>
        <w:ind w:left="7016" w:hanging="286"/>
      </w:pPr>
      <w:rPr>
        <w:rFonts w:hint="default"/>
      </w:rPr>
    </w:lvl>
  </w:abstractNum>
  <w:abstractNum w:abstractNumId="19">
    <w:multiLevelType w:val="hybridMultilevel"/>
    <w:lvl w:ilvl="0">
      <w:start w:val="1"/>
      <w:numFmt w:val="decimal"/>
      <w:lvlText w:val="%1."/>
      <w:lvlJc w:val="left"/>
      <w:pPr>
        <w:ind w:left="114" w:hanging="332"/>
        <w:jc w:val="left"/>
      </w:pPr>
      <w:rPr>
        <w:rFonts w:hint="default" w:ascii="Lucida Sans" w:hAnsi="Lucida Sans" w:eastAsia="Lucida Sans" w:cs="Lucida Sans"/>
        <w:spacing w:val="0"/>
        <w:w w:val="102"/>
        <w:sz w:val="21"/>
        <w:szCs w:val="21"/>
      </w:rPr>
    </w:lvl>
    <w:lvl w:ilvl="1">
      <w:start w:val="0"/>
      <w:numFmt w:val="bullet"/>
      <w:lvlText w:val="•"/>
      <w:lvlJc w:val="left"/>
      <w:pPr>
        <w:ind w:left="980" w:hanging="332"/>
      </w:pPr>
      <w:rPr>
        <w:rFonts w:hint="default"/>
      </w:rPr>
    </w:lvl>
    <w:lvl w:ilvl="2">
      <w:start w:val="0"/>
      <w:numFmt w:val="bullet"/>
      <w:lvlText w:val="•"/>
      <w:lvlJc w:val="left"/>
      <w:pPr>
        <w:ind w:left="1840" w:hanging="332"/>
      </w:pPr>
      <w:rPr>
        <w:rFonts w:hint="default"/>
      </w:rPr>
    </w:lvl>
    <w:lvl w:ilvl="3">
      <w:start w:val="0"/>
      <w:numFmt w:val="bullet"/>
      <w:lvlText w:val="•"/>
      <w:lvlJc w:val="left"/>
      <w:pPr>
        <w:ind w:left="2700" w:hanging="332"/>
      </w:pPr>
      <w:rPr>
        <w:rFonts w:hint="default"/>
      </w:rPr>
    </w:lvl>
    <w:lvl w:ilvl="4">
      <w:start w:val="0"/>
      <w:numFmt w:val="bullet"/>
      <w:lvlText w:val="•"/>
      <w:lvlJc w:val="left"/>
      <w:pPr>
        <w:ind w:left="3560" w:hanging="332"/>
      </w:pPr>
      <w:rPr>
        <w:rFonts w:hint="default"/>
      </w:rPr>
    </w:lvl>
    <w:lvl w:ilvl="5">
      <w:start w:val="0"/>
      <w:numFmt w:val="bullet"/>
      <w:lvlText w:val="•"/>
      <w:lvlJc w:val="left"/>
      <w:pPr>
        <w:ind w:left="4420" w:hanging="332"/>
      </w:pPr>
      <w:rPr>
        <w:rFonts w:hint="default"/>
      </w:rPr>
    </w:lvl>
    <w:lvl w:ilvl="6">
      <w:start w:val="0"/>
      <w:numFmt w:val="bullet"/>
      <w:lvlText w:val="•"/>
      <w:lvlJc w:val="left"/>
      <w:pPr>
        <w:ind w:left="5280" w:hanging="332"/>
      </w:pPr>
      <w:rPr>
        <w:rFonts w:hint="default"/>
      </w:rPr>
    </w:lvl>
    <w:lvl w:ilvl="7">
      <w:start w:val="0"/>
      <w:numFmt w:val="bullet"/>
      <w:lvlText w:val="•"/>
      <w:lvlJc w:val="left"/>
      <w:pPr>
        <w:ind w:left="6140" w:hanging="332"/>
      </w:pPr>
      <w:rPr>
        <w:rFonts w:hint="default"/>
      </w:rPr>
    </w:lvl>
    <w:lvl w:ilvl="8">
      <w:start w:val="0"/>
      <w:numFmt w:val="bullet"/>
      <w:lvlText w:val="•"/>
      <w:lvlJc w:val="left"/>
      <w:pPr>
        <w:ind w:left="7000" w:hanging="332"/>
      </w:pPr>
      <w:rPr>
        <w:rFonts w:hint="default"/>
      </w:rPr>
    </w:lvl>
  </w:abstractNum>
  <w:abstractNum w:abstractNumId="18">
    <w:multiLevelType w:val="hybridMultilevel"/>
    <w:lvl w:ilvl="0">
      <w:start w:val="1"/>
      <w:numFmt w:val="decimal"/>
      <w:lvlText w:val="%1."/>
      <w:lvlJc w:val="left"/>
      <w:pPr>
        <w:ind w:left="114" w:hanging="296"/>
        <w:jc w:val="left"/>
      </w:pPr>
      <w:rPr>
        <w:rFonts w:hint="default" w:ascii="Lucida Sans" w:hAnsi="Lucida Sans" w:eastAsia="Lucida Sans" w:cs="Lucida Sans"/>
        <w:spacing w:val="0"/>
        <w:w w:val="102"/>
        <w:sz w:val="21"/>
        <w:szCs w:val="21"/>
      </w:rPr>
    </w:lvl>
    <w:lvl w:ilvl="1">
      <w:start w:val="0"/>
      <w:numFmt w:val="bullet"/>
      <w:lvlText w:val="•"/>
      <w:lvlJc w:val="left"/>
      <w:pPr>
        <w:ind w:left="980" w:hanging="296"/>
      </w:pPr>
      <w:rPr>
        <w:rFonts w:hint="default"/>
      </w:rPr>
    </w:lvl>
    <w:lvl w:ilvl="2">
      <w:start w:val="0"/>
      <w:numFmt w:val="bullet"/>
      <w:lvlText w:val="•"/>
      <w:lvlJc w:val="left"/>
      <w:pPr>
        <w:ind w:left="1840" w:hanging="296"/>
      </w:pPr>
      <w:rPr>
        <w:rFonts w:hint="default"/>
      </w:rPr>
    </w:lvl>
    <w:lvl w:ilvl="3">
      <w:start w:val="0"/>
      <w:numFmt w:val="bullet"/>
      <w:lvlText w:val="•"/>
      <w:lvlJc w:val="left"/>
      <w:pPr>
        <w:ind w:left="2700" w:hanging="296"/>
      </w:pPr>
      <w:rPr>
        <w:rFonts w:hint="default"/>
      </w:rPr>
    </w:lvl>
    <w:lvl w:ilvl="4">
      <w:start w:val="0"/>
      <w:numFmt w:val="bullet"/>
      <w:lvlText w:val="•"/>
      <w:lvlJc w:val="left"/>
      <w:pPr>
        <w:ind w:left="3560" w:hanging="296"/>
      </w:pPr>
      <w:rPr>
        <w:rFonts w:hint="default"/>
      </w:rPr>
    </w:lvl>
    <w:lvl w:ilvl="5">
      <w:start w:val="0"/>
      <w:numFmt w:val="bullet"/>
      <w:lvlText w:val="•"/>
      <w:lvlJc w:val="left"/>
      <w:pPr>
        <w:ind w:left="4420" w:hanging="296"/>
      </w:pPr>
      <w:rPr>
        <w:rFonts w:hint="default"/>
      </w:rPr>
    </w:lvl>
    <w:lvl w:ilvl="6">
      <w:start w:val="0"/>
      <w:numFmt w:val="bullet"/>
      <w:lvlText w:val="•"/>
      <w:lvlJc w:val="left"/>
      <w:pPr>
        <w:ind w:left="5280" w:hanging="296"/>
      </w:pPr>
      <w:rPr>
        <w:rFonts w:hint="default"/>
      </w:rPr>
    </w:lvl>
    <w:lvl w:ilvl="7">
      <w:start w:val="0"/>
      <w:numFmt w:val="bullet"/>
      <w:lvlText w:val="•"/>
      <w:lvlJc w:val="left"/>
      <w:pPr>
        <w:ind w:left="6140" w:hanging="296"/>
      </w:pPr>
      <w:rPr>
        <w:rFonts w:hint="default"/>
      </w:rPr>
    </w:lvl>
    <w:lvl w:ilvl="8">
      <w:start w:val="0"/>
      <w:numFmt w:val="bullet"/>
      <w:lvlText w:val="•"/>
      <w:lvlJc w:val="left"/>
      <w:pPr>
        <w:ind w:left="7000" w:hanging="296"/>
      </w:pPr>
      <w:rPr>
        <w:rFonts w:hint="default"/>
      </w:rPr>
    </w:lvl>
  </w:abstractNum>
  <w:abstractNum w:abstractNumId="17">
    <w:multiLevelType w:val="hybridMultilevel"/>
    <w:lvl w:ilvl="0">
      <w:start w:val="1"/>
      <w:numFmt w:val="decimal"/>
      <w:lvlText w:val="%1."/>
      <w:lvlJc w:val="left"/>
      <w:pPr>
        <w:ind w:left="114" w:hanging="320"/>
        <w:jc w:val="left"/>
      </w:pPr>
      <w:rPr>
        <w:rFonts w:hint="default" w:ascii="Lucida Sans" w:hAnsi="Lucida Sans" w:eastAsia="Lucida Sans" w:cs="Lucida Sans"/>
        <w:spacing w:val="0"/>
        <w:w w:val="102"/>
        <w:sz w:val="21"/>
        <w:szCs w:val="21"/>
      </w:rPr>
    </w:lvl>
    <w:lvl w:ilvl="1">
      <w:start w:val="0"/>
      <w:numFmt w:val="bullet"/>
      <w:lvlText w:val="•"/>
      <w:lvlJc w:val="left"/>
      <w:pPr>
        <w:ind w:left="980" w:hanging="320"/>
      </w:pPr>
      <w:rPr>
        <w:rFonts w:hint="default"/>
      </w:rPr>
    </w:lvl>
    <w:lvl w:ilvl="2">
      <w:start w:val="0"/>
      <w:numFmt w:val="bullet"/>
      <w:lvlText w:val="•"/>
      <w:lvlJc w:val="left"/>
      <w:pPr>
        <w:ind w:left="1840" w:hanging="320"/>
      </w:pPr>
      <w:rPr>
        <w:rFonts w:hint="default"/>
      </w:rPr>
    </w:lvl>
    <w:lvl w:ilvl="3">
      <w:start w:val="0"/>
      <w:numFmt w:val="bullet"/>
      <w:lvlText w:val="•"/>
      <w:lvlJc w:val="left"/>
      <w:pPr>
        <w:ind w:left="2700" w:hanging="320"/>
      </w:pPr>
      <w:rPr>
        <w:rFonts w:hint="default"/>
      </w:rPr>
    </w:lvl>
    <w:lvl w:ilvl="4">
      <w:start w:val="0"/>
      <w:numFmt w:val="bullet"/>
      <w:lvlText w:val="•"/>
      <w:lvlJc w:val="left"/>
      <w:pPr>
        <w:ind w:left="3560" w:hanging="320"/>
      </w:pPr>
      <w:rPr>
        <w:rFonts w:hint="default"/>
      </w:rPr>
    </w:lvl>
    <w:lvl w:ilvl="5">
      <w:start w:val="0"/>
      <w:numFmt w:val="bullet"/>
      <w:lvlText w:val="•"/>
      <w:lvlJc w:val="left"/>
      <w:pPr>
        <w:ind w:left="4420" w:hanging="320"/>
      </w:pPr>
      <w:rPr>
        <w:rFonts w:hint="default"/>
      </w:rPr>
    </w:lvl>
    <w:lvl w:ilvl="6">
      <w:start w:val="0"/>
      <w:numFmt w:val="bullet"/>
      <w:lvlText w:val="•"/>
      <w:lvlJc w:val="left"/>
      <w:pPr>
        <w:ind w:left="5280" w:hanging="320"/>
      </w:pPr>
      <w:rPr>
        <w:rFonts w:hint="default"/>
      </w:rPr>
    </w:lvl>
    <w:lvl w:ilvl="7">
      <w:start w:val="0"/>
      <w:numFmt w:val="bullet"/>
      <w:lvlText w:val="•"/>
      <w:lvlJc w:val="left"/>
      <w:pPr>
        <w:ind w:left="6140" w:hanging="320"/>
      </w:pPr>
      <w:rPr>
        <w:rFonts w:hint="default"/>
      </w:rPr>
    </w:lvl>
    <w:lvl w:ilvl="8">
      <w:start w:val="0"/>
      <w:numFmt w:val="bullet"/>
      <w:lvlText w:val="•"/>
      <w:lvlJc w:val="left"/>
      <w:pPr>
        <w:ind w:left="7000" w:hanging="320"/>
      </w:pPr>
      <w:rPr>
        <w:rFonts w:hint="default"/>
      </w:rPr>
    </w:lvl>
  </w:abstractNum>
  <w:abstractNum w:abstractNumId="16">
    <w:multiLevelType w:val="hybridMultilevel"/>
    <w:lvl w:ilvl="0">
      <w:start w:val="1"/>
      <w:numFmt w:val="decimal"/>
      <w:lvlText w:val="%1."/>
      <w:lvlJc w:val="left"/>
      <w:pPr>
        <w:ind w:left="114" w:hanging="282"/>
        <w:jc w:val="left"/>
      </w:pPr>
      <w:rPr>
        <w:rFonts w:hint="default" w:ascii="Lucida Sans" w:hAnsi="Lucida Sans" w:eastAsia="Lucida Sans" w:cs="Lucida Sans"/>
        <w:spacing w:val="0"/>
        <w:w w:val="102"/>
        <w:sz w:val="21"/>
        <w:szCs w:val="21"/>
      </w:rPr>
    </w:lvl>
    <w:lvl w:ilvl="1">
      <w:start w:val="0"/>
      <w:numFmt w:val="bullet"/>
      <w:lvlText w:val="•"/>
      <w:lvlJc w:val="left"/>
      <w:pPr>
        <w:ind w:left="982" w:hanging="282"/>
      </w:pPr>
      <w:rPr>
        <w:rFonts w:hint="default"/>
      </w:rPr>
    </w:lvl>
    <w:lvl w:ilvl="2">
      <w:start w:val="0"/>
      <w:numFmt w:val="bullet"/>
      <w:lvlText w:val="•"/>
      <w:lvlJc w:val="left"/>
      <w:pPr>
        <w:ind w:left="1844" w:hanging="282"/>
      </w:pPr>
      <w:rPr>
        <w:rFonts w:hint="default"/>
      </w:rPr>
    </w:lvl>
    <w:lvl w:ilvl="3">
      <w:start w:val="0"/>
      <w:numFmt w:val="bullet"/>
      <w:lvlText w:val="•"/>
      <w:lvlJc w:val="left"/>
      <w:pPr>
        <w:ind w:left="2706" w:hanging="282"/>
      </w:pPr>
      <w:rPr>
        <w:rFonts w:hint="default"/>
      </w:rPr>
    </w:lvl>
    <w:lvl w:ilvl="4">
      <w:start w:val="0"/>
      <w:numFmt w:val="bullet"/>
      <w:lvlText w:val="•"/>
      <w:lvlJc w:val="left"/>
      <w:pPr>
        <w:ind w:left="3568" w:hanging="282"/>
      </w:pPr>
      <w:rPr>
        <w:rFonts w:hint="default"/>
      </w:rPr>
    </w:lvl>
    <w:lvl w:ilvl="5">
      <w:start w:val="0"/>
      <w:numFmt w:val="bullet"/>
      <w:lvlText w:val="•"/>
      <w:lvlJc w:val="left"/>
      <w:pPr>
        <w:ind w:left="4430" w:hanging="282"/>
      </w:pPr>
      <w:rPr>
        <w:rFonts w:hint="default"/>
      </w:rPr>
    </w:lvl>
    <w:lvl w:ilvl="6">
      <w:start w:val="0"/>
      <w:numFmt w:val="bullet"/>
      <w:lvlText w:val="•"/>
      <w:lvlJc w:val="left"/>
      <w:pPr>
        <w:ind w:left="5292" w:hanging="282"/>
      </w:pPr>
      <w:rPr>
        <w:rFonts w:hint="default"/>
      </w:rPr>
    </w:lvl>
    <w:lvl w:ilvl="7">
      <w:start w:val="0"/>
      <w:numFmt w:val="bullet"/>
      <w:lvlText w:val="•"/>
      <w:lvlJc w:val="left"/>
      <w:pPr>
        <w:ind w:left="6154" w:hanging="282"/>
      </w:pPr>
      <w:rPr>
        <w:rFonts w:hint="default"/>
      </w:rPr>
    </w:lvl>
    <w:lvl w:ilvl="8">
      <w:start w:val="0"/>
      <w:numFmt w:val="bullet"/>
      <w:lvlText w:val="•"/>
      <w:lvlJc w:val="left"/>
      <w:pPr>
        <w:ind w:left="7016" w:hanging="282"/>
      </w:pPr>
      <w:rPr>
        <w:rFonts w:hint="default"/>
      </w:rPr>
    </w:lvl>
  </w:abstractNum>
  <w:abstractNum w:abstractNumId="15">
    <w:multiLevelType w:val="hybridMultilevel"/>
    <w:lvl w:ilvl="0">
      <w:start w:val="0"/>
      <w:numFmt w:val="bullet"/>
      <w:lvlText w:val="-"/>
      <w:lvlJc w:val="left"/>
      <w:pPr>
        <w:ind w:left="114" w:hanging="231"/>
      </w:pPr>
      <w:rPr>
        <w:rFonts w:hint="default" w:ascii="Lucida Sans" w:hAnsi="Lucida Sans" w:eastAsia="Lucida Sans" w:cs="Lucida Sans"/>
        <w:w w:val="102"/>
        <w:sz w:val="21"/>
        <w:szCs w:val="21"/>
      </w:rPr>
    </w:lvl>
    <w:lvl w:ilvl="1">
      <w:start w:val="0"/>
      <w:numFmt w:val="bullet"/>
      <w:lvlText w:val="•"/>
      <w:lvlJc w:val="left"/>
      <w:pPr>
        <w:ind w:left="980" w:hanging="231"/>
      </w:pPr>
      <w:rPr>
        <w:rFonts w:hint="default"/>
      </w:rPr>
    </w:lvl>
    <w:lvl w:ilvl="2">
      <w:start w:val="0"/>
      <w:numFmt w:val="bullet"/>
      <w:lvlText w:val="•"/>
      <w:lvlJc w:val="left"/>
      <w:pPr>
        <w:ind w:left="1840" w:hanging="231"/>
      </w:pPr>
      <w:rPr>
        <w:rFonts w:hint="default"/>
      </w:rPr>
    </w:lvl>
    <w:lvl w:ilvl="3">
      <w:start w:val="0"/>
      <w:numFmt w:val="bullet"/>
      <w:lvlText w:val="•"/>
      <w:lvlJc w:val="left"/>
      <w:pPr>
        <w:ind w:left="2700" w:hanging="231"/>
      </w:pPr>
      <w:rPr>
        <w:rFonts w:hint="default"/>
      </w:rPr>
    </w:lvl>
    <w:lvl w:ilvl="4">
      <w:start w:val="0"/>
      <w:numFmt w:val="bullet"/>
      <w:lvlText w:val="•"/>
      <w:lvlJc w:val="left"/>
      <w:pPr>
        <w:ind w:left="3560" w:hanging="231"/>
      </w:pPr>
      <w:rPr>
        <w:rFonts w:hint="default"/>
      </w:rPr>
    </w:lvl>
    <w:lvl w:ilvl="5">
      <w:start w:val="0"/>
      <w:numFmt w:val="bullet"/>
      <w:lvlText w:val="•"/>
      <w:lvlJc w:val="left"/>
      <w:pPr>
        <w:ind w:left="4420" w:hanging="231"/>
      </w:pPr>
      <w:rPr>
        <w:rFonts w:hint="default"/>
      </w:rPr>
    </w:lvl>
    <w:lvl w:ilvl="6">
      <w:start w:val="0"/>
      <w:numFmt w:val="bullet"/>
      <w:lvlText w:val="•"/>
      <w:lvlJc w:val="left"/>
      <w:pPr>
        <w:ind w:left="5280" w:hanging="231"/>
      </w:pPr>
      <w:rPr>
        <w:rFonts w:hint="default"/>
      </w:rPr>
    </w:lvl>
    <w:lvl w:ilvl="7">
      <w:start w:val="0"/>
      <w:numFmt w:val="bullet"/>
      <w:lvlText w:val="•"/>
      <w:lvlJc w:val="left"/>
      <w:pPr>
        <w:ind w:left="6140" w:hanging="231"/>
      </w:pPr>
      <w:rPr>
        <w:rFonts w:hint="default"/>
      </w:rPr>
    </w:lvl>
    <w:lvl w:ilvl="8">
      <w:start w:val="0"/>
      <w:numFmt w:val="bullet"/>
      <w:lvlText w:val="•"/>
      <w:lvlJc w:val="left"/>
      <w:pPr>
        <w:ind w:left="7000" w:hanging="231"/>
      </w:pPr>
      <w:rPr>
        <w:rFonts w:hint="default"/>
      </w:rPr>
    </w:lvl>
  </w:abstractNum>
  <w:abstractNum w:abstractNumId="14">
    <w:multiLevelType w:val="hybridMultilevel"/>
    <w:lvl w:ilvl="0">
      <w:start w:val="1"/>
      <w:numFmt w:val="decimal"/>
      <w:lvlText w:val="%1."/>
      <w:lvlJc w:val="left"/>
      <w:pPr>
        <w:ind w:left="114" w:hanging="279"/>
        <w:jc w:val="left"/>
      </w:pPr>
      <w:rPr>
        <w:rFonts w:hint="default" w:ascii="Lucida Sans" w:hAnsi="Lucida Sans" w:eastAsia="Lucida Sans" w:cs="Lucida Sans"/>
        <w:spacing w:val="0"/>
        <w:w w:val="102"/>
        <w:sz w:val="21"/>
        <w:szCs w:val="21"/>
      </w:rPr>
    </w:lvl>
    <w:lvl w:ilvl="1">
      <w:start w:val="0"/>
      <w:numFmt w:val="bullet"/>
      <w:lvlText w:val="•"/>
      <w:lvlJc w:val="left"/>
      <w:pPr>
        <w:ind w:left="980" w:hanging="279"/>
      </w:pPr>
      <w:rPr>
        <w:rFonts w:hint="default"/>
      </w:rPr>
    </w:lvl>
    <w:lvl w:ilvl="2">
      <w:start w:val="0"/>
      <w:numFmt w:val="bullet"/>
      <w:lvlText w:val="•"/>
      <w:lvlJc w:val="left"/>
      <w:pPr>
        <w:ind w:left="1840" w:hanging="279"/>
      </w:pPr>
      <w:rPr>
        <w:rFonts w:hint="default"/>
      </w:rPr>
    </w:lvl>
    <w:lvl w:ilvl="3">
      <w:start w:val="0"/>
      <w:numFmt w:val="bullet"/>
      <w:lvlText w:val="•"/>
      <w:lvlJc w:val="left"/>
      <w:pPr>
        <w:ind w:left="2700" w:hanging="279"/>
      </w:pPr>
      <w:rPr>
        <w:rFonts w:hint="default"/>
      </w:rPr>
    </w:lvl>
    <w:lvl w:ilvl="4">
      <w:start w:val="0"/>
      <w:numFmt w:val="bullet"/>
      <w:lvlText w:val="•"/>
      <w:lvlJc w:val="left"/>
      <w:pPr>
        <w:ind w:left="3560" w:hanging="279"/>
      </w:pPr>
      <w:rPr>
        <w:rFonts w:hint="default"/>
      </w:rPr>
    </w:lvl>
    <w:lvl w:ilvl="5">
      <w:start w:val="0"/>
      <w:numFmt w:val="bullet"/>
      <w:lvlText w:val="•"/>
      <w:lvlJc w:val="left"/>
      <w:pPr>
        <w:ind w:left="4420" w:hanging="279"/>
      </w:pPr>
      <w:rPr>
        <w:rFonts w:hint="default"/>
      </w:rPr>
    </w:lvl>
    <w:lvl w:ilvl="6">
      <w:start w:val="0"/>
      <w:numFmt w:val="bullet"/>
      <w:lvlText w:val="•"/>
      <w:lvlJc w:val="left"/>
      <w:pPr>
        <w:ind w:left="5280" w:hanging="279"/>
      </w:pPr>
      <w:rPr>
        <w:rFonts w:hint="default"/>
      </w:rPr>
    </w:lvl>
    <w:lvl w:ilvl="7">
      <w:start w:val="0"/>
      <w:numFmt w:val="bullet"/>
      <w:lvlText w:val="•"/>
      <w:lvlJc w:val="left"/>
      <w:pPr>
        <w:ind w:left="6140" w:hanging="279"/>
      </w:pPr>
      <w:rPr>
        <w:rFonts w:hint="default"/>
      </w:rPr>
    </w:lvl>
    <w:lvl w:ilvl="8">
      <w:start w:val="0"/>
      <w:numFmt w:val="bullet"/>
      <w:lvlText w:val="•"/>
      <w:lvlJc w:val="left"/>
      <w:pPr>
        <w:ind w:left="7000" w:hanging="279"/>
      </w:pPr>
      <w:rPr>
        <w:rFonts w:hint="default"/>
      </w:rPr>
    </w:lvl>
  </w:abstractNum>
  <w:abstractNum w:abstractNumId="13">
    <w:multiLevelType w:val="hybridMultilevel"/>
    <w:lvl w:ilvl="0">
      <w:start w:val="1"/>
      <w:numFmt w:val="decimal"/>
      <w:lvlText w:val="%1."/>
      <w:lvlJc w:val="left"/>
      <w:pPr>
        <w:ind w:left="114" w:hanging="303"/>
        <w:jc w:val="left"/>
      </w:pPr>
      <w:rPr>
        <w:rFonts w:hint="default" w:ascii="Lucida Sans" w:hAnsi="Lucida Sans" w:eastAsia="Lucida Sans" w:cs="Lucida Sans"/>
        <w:spacing w:val="0"/>
        <w:w w:val="102"/>
        <w:sz w:val="21"/>
        <w:szCs w:val="21"/>
      </w:rPr>
    </w:lvl>
    <w:lvl w:ilvl="1">
      <w:start w:val="0"/>
      <w:numFmt w:val="bullet"/>
      <w:lvlText w:val="•"/>
      <w:lvlJc w:val="left"/>
      <w:pPr>
        <w:ind w:left="980" w:hanging="303"/>
      </w:pPr>
      <w:rPr>
        <w:rFonts w:hint="default"/>
      </w:rPr>
    </w:lvl>
    <w:lvl w:ilvl="2">
      <w:start w:val="0"/>
      <w:numFmt w:val="bullet"/>
      <w:lvlText w:val="•"/>
      <w:lvlJc w:val="left"/>
      <w:pPr>
        <w:ind w:left="1840" w:hanging="303"/>
      </w:pPr>
      <w:rPr>
        <w:rFonts w:hint="default"/>
      </w:rPr>
    </w:lvl>
    <w:lvl w:ilvl="3">
      <w:start w:val="0"/>
      <w:numFmt w:val="bullet"/>
      <w:lvlText w:val="•"/>
      <w:lvlJc w:val="left"/>
      <w:pPr>
        <w:ind w:left="2700" w:hanging="303"/>
      </w:pPr>
      <w:rPr>
        <w:rFonts w:hint="default"/>
      </w:rPr>
    </w:lvl>
    <w:lvl w:ilvl="4">
      <w:start w:val="0"/>
      <w:numFmt w:val="bullet"/>
      <w:lvlText w:val="•"/>
      <w:lvlJc w:val="left"/>
      <w:pPr>
        <w:ind w:left="3560" w:hanging="303"/>
      </w:pPr>
      <w:rPr>
        <w:rFonts w:hint="default"/>
      </w:rPr>
    </w:lvl>
    <w:lvl w:ilvl="5">
      <w:start w:val="0"/>
      <w:numFmt w:val="bullet"/>
      <w:lvlText w:val="•"/>
      <w:lvlJc w:val="left"/>
      <w:pPr>
        <w:ind w:left="4420" w:hanging="303"/>
      </w:pPr>
      <w:rPr>
        <w:rFonts w:hint="default"/>
      </w:rPr>
    </w:lvl>
    <w:lvl w:ilvl="6">
      <w:start w:val="0"/>
      <w:numFmt w:val="bullet"/>
      <w:lvlText w:val="•"/>
      <w:lvlJc w:val="left"/>
      <w:pPr>
        <w:ind w:left="5280" w:hanging="303"/>
      </w:pPr>
      <w:rPr>
        <w:rFonts w:hint="default"/>
      </w:rPr>
    </w:lvl>
    <w:lvl w:ilvl="7">
      <w:start w:val="0"/>
      <w:numFmt w:val="bullet"/>
      <w:lvlText w:val="•"/>
      <w:lvlJc w:val="left"/>
      <w:pPr>
        <w:ind w:left="6140" w:hanging="303"/>
      </w:pPr>
      <w:rPr>
        <w:rFonts w:hint="default"/>
      </w:rPr>
    </w:lvl>
    <w:lvl w:ilvl="8">
      <w:start w:val="0"/>
      <w:numFmt w:val="bullet"/>
      <w:lvlText w:val="•"/>
      <w:lvlJc w:val="left"/>
      <w:pPr>
        <w:ind w:left="7000" w:hanging="303"/>
      </w:pPr>
      <w:rPr>
        <w:rFonts w:hint="default"/>
      </w:rPr>
    </w:lvl>
  </w:abstractNum>
  <w:abstractNum w:abstractNumId="12">
    <w:multiLevelType w:val="hybridMultilevel"/>
    <w:lvl w:ilvl="0">
      <w:start w:val="1"/>
      <w:numFmt w:val="decimal"/>
      <w:lvlText w:val="%1."/>
      <w:lvlJc w:val="left"/>
      <w:pPr>
        <w:ind w:left="114" w:hanging="286"/>
        <w:jc w:val="left"/>
      </w:pPr>
      <w:rPr>
        <w:rFonts w:hint="default" w:ascii="Lucida Sans" w:hAnsi="Lucida Sans" w:eastAsia="Lucida Sans" w:cs="Lucida Sans"/>
        <w:spacing w:val="0"/>
        <w:w w:val="102"/>
        <w:sz w:val="21"/>
        <w:szCs w:val="21"/>
      </w:rPr>
    </w:lvl>
    <w:lvl w:ilvl="1">
      <w:start w:val="0"/>
      <w:numFmt w:val="bullet"/>
      <w:lvlText w:val="•"/>
      <w:lvlJc w:val="left"/>
      <w:pPr>
        <w:ind w:left="982" w:hanging="286"/>
      </w:pPr>
      <w:rPr>
        <w:rFonts w:hint="default"/>
      </w:rPr>
    </w:lvl>
    <w:lvl w:ilvl="2">
      <w:start w:val="0"/>
      <w:numFmt w:val="bullet"/>
      <w:lvlText w:val="•"/>
      <w:lvlJc w:val="left"/>
      <w:pPr>
        <w:ind w:left="1844" w:hanging="286"/>
      </w:pPr>
      <w:rPr>
        <w:rFonts w:hint="default"/>
      </w:rPr>
    </w:lvl>
    <w:lvl w:ilvl="3">
      <w:start w:val="0"/>
      <w:numFmt w:val="bullet"/>
      <w:lvlText w:val="•"/>
      <w:lvlJc w:val="left"/>
      <w:pPr>
        <w:ind w:left="2706" w:hanging="286"/>
      </w:pPr>
      <w:rPr>
        <w:rFonts w:hint="default"/>
      </w:rPr>
    </w:lvl>
    <w:lvl w:ilvl="4">
      <w:start w:val="0"/>
      <w:numFmt w:val="bullet"/>
      <w:lvlText w:val="•"/>
      <w:lvlJc w:val="left"/>
      <w:pPr>
        <w:ind w:left="3568" w:hanging="286"/>
      </w:pPr>
      <w:rPr>
        <w:rFonts w:hint="default"/>
      </w:rPr>
    </w:lvl>
    <w:lvl w:ilvl="5">
      <w:start w:val="0"/>
      <w:numFmt w:val="bullet"/>
      <w:lvlText w:val="•"/>
      <w:lvlJc w:val="left"/>
      <w:pPr>
        <w:ind w:left="4430" w:hanging="286"/>
      </w:pPr>
      <w:rPr>
        <w:rFonts w:hint="default"/>
      </w:rPr>
    </w:lvl>
    <w:lvl w:ilvl="6">
      <w:start w:val="0"/>
      <w:numFmt w:val="bullet"/>
      <w:lvlText w:val="•"/>
      <w:lvlJc w:val="left"/>
      <w:pPr>
        <w:ind w:left="5292" w:hanging="286"/>
      </w:pPr>
      <w:rPr>
        <w:rFonts w:hint="default"/>
      </w:rPr>
    </w:lvl>
    <w:lvl w:ilvl="7">
      <w:start w:val="0"/>
      <w:numFmt w:val="bullet"/>
      <w:lvlText w:val="•"/>
      <w:lvlJc w:val="left"/>
      <w:pPr>
        <w:ind w:left="6154" w:hanging="286"/>
      </w:pPr>
      <w:rPr>
        <w:rFonts w:hint="default"/>
      </w:rPr>
    </w:lvl>
    <w:lvl w:ilvl="8">
      <w:start w:val="0"/>
      <w:numFmt w:val="bullet"/>
      <w:lvlText w:val="•"/>
      <w:lvlJc w:val="left"/>
      <w:pPr>
        <w:ind w:left="7016" w:hanging="286"/>
      </w:pPr>
      <w:rPr>
        <w:rFonts w:hint="default"/>
      </w:rPr>
    </w:lvl>
  </w:abstractNum>
  <w:abstractNum w:abstractNumId="11">
    <w:multiLevelType w:val="hybridMultilevel"/>
    <w:lvl w:ilvl="0">
      <w:start w:val="1"/>
      <w:numFmt w:val="decimal"/>
      <w:lvlText w:val="%1."/>
      <w:lvlJc w:val="left"/>
      <w:pPr>
        <w:ind w:left="114" w:hanging="389"/>
        <w:jc w:val="left"/>
      </w:pPr>
      <w:rPr>
        <w:rFonts w:hint="default" w:ascii="Lucida Sans" w:hAnsi="Lucida Sans" w:eastAsia="Lucida Sans" w:cs="Lucida Sans"/>
        <w:spacing w:val="0"/>
        <w:w w:val="102"/>
        <w:sz w:val="21"/>
        <w:szCs w:val="21"/>
      </w:rPr>
    </w:lvl>
    <w:lvl w:ilvl="1">
      <w:start w:val="0"/>
      <w:numFmt w:val="bullet"/>
      <w:lvlText w:val="•"/>
      <w:lvlJc w:val="left"/>
      <w:pPr>
        <w:ind w:left="980" w:hanging="389"/>
      </w:pPr>
      <w:rPr>
        <w:rFonts w:hint="default"/>
      </w:rPr>
    </w:lvl>
    <w:lvl w:ilvl="2">
      <w:start w:val="0"/>
      <w:numFmt w:val="bullet"/>
      <w:lvlText w:val="•"/>
      <w:lvlJc w:val="left"/>
      <w:pPr>
        <w:ind w:left="1840" w:hanging="389"/>
      </w:pPr>
      <w:rPr>
        <w:rFonts w:hint="default"/>
      </w:rPr>
    </w:lvl>
    <w:lvl w:ilvl="3">
      <w:start w:val="0"/>
      <w:numFmt w:val="bullet"/>
      <w:lvlText w:val="•"/>
      <w:lvlJc w:val="left"/>
      <w:pPr>
        <w:ind w:left="2700" w:hanging="389"/>
      </w:pPr>
      <w:rPr>
        <w:rFonts w:hint="default"/>
      </w:rPr>
    </w:lvl>
    <w:lvl w:ilvl="4">
      <w:start w:val="0"/>
      <w:numFmt w:val="bullet"/>
      <w:lvlText w:val="•"/>
      <w:lvlJc w:val="left"/>
      <w:pPr>
        <w:ind w:left="3560" w:hanging="389"/>
      </w:pPr>
      <w:rPr>
        <w:rFonts w:hint="default"/>
      </w:rPr>
    </w:lvl>
    <w:lvl w:ilvl="5">
      <w:start w:val="0"/>
      <w:numFmt w:val="bullet"/>
      <w:lvlText w:val="•"/>
      <w:lvlJc w:val="left"/>
      <w:pPr>
        <w:ind w:left="4420" w:hanging="389"/>
      </w:pPr>
      <w:rPr>
        <w:rFonts w:hint="default"/>
      </w:rPr>
    </w:lvl>
    <w:lvl w:ilvl="6">
      <w:start w:val="0"/>
      <w:numFmt w:val="bullet"/>
      <w:lvlText w:val="•"/>
      <w:lvlJc w:val="left"/>
      <w:pPr>
        <w:ind w:left="5280" w:hanging="389"/>
      </w:pPr>
      <w:rPr>
        <w:rFonts w:hint="default"/>
      </w:rPr>
    </w:lvl>
    <w:lvl w:ilvl="7">
      <w:start w:val="0"/>
      <w:numFmt w:val="bullet"/>
      <w:lvlText w:val="•"/>
      <w:lvlJc w:val="left"/>
      <w:pPr>
        <w:ind w:left="6140" w:hanging="389"/>
      </w:pPr>
      <w:rPr>
        <w:rFonts w:hint="default"/>
      </w:rPr>
    </w:lvl>
    <w:lvl w:ilvl="8">
      <w:start w:val="0"/>
      <w:numFmt w:val="bullet"/>
      <w:lvlText w:val="•"/>
      <w:lvlJc w:val="left"/>
      <w:pPr>
        <w:ind w:left="7000" w:hanging="389"/>
      </w:pPr>
      <w:rPr>
        <w:rFonts w:hint="default"/>
      </w:rPr>
    </w:lvl>
  </w:abstractNum>
  <w:abstractNum w:abstractNumId="10">
    <w:multiLevelType w:val="hybridMultilevel"/>
    <w:lvl w:ilvl="0">
      <w:start w:val="1"/>
      <w:numFmt w:val="decimal"/>
      <w:lvlText w:val="%1."/>
      <w:lvlJc w:val="left"/>
      <w:pPr>
        <w:ind w:left="114" w:hanging="302"/>
        <w:jc w:val="left"/>
      </w:pPr>
      <w:rPr>
        <w:rFonts w:hint="default" w:ascii="Lucida Sans" w:hAnsi="Lucida Sans" w:eastAsia="Lucida Sans" w:cs="Lucida Sans"/>
        <w:spacing w:val="0"/>
        <w:w w:val="102"/>
        <w:sz w:val="21"/>
        <w:szCs w:val="21"/>
      </w:rPr>
    </w:lvl>
    <w:lvl w:ilvl="1">
      <w:start w:val="0"/>
      <w:numFmt w:val="bullet"/>
      <w:lvlText w:val="•"/>
      <w:lvlJc w:val="left"/>
      <w:pPr>
        <w:ind w:left="980" w:hanging="302"/>
      </w:pPr>
      <w:rPr>
        <w:rFonts w:hint="default"/>
      </w:rPr>
    </w:lvl>
    <w:lvl w:ilvl="2">
      <w:start w:val="0"/>
      <w:numFmt w:val="bullet"/>
      <w:lvlText w:val="•"/>
      <w:lvlJc w:val="left"/>
      <w:pPr>
        <w:ind w:left="1840" w:hanging="302"/>
      </w:pPr>
      <w:rPr>
        <w:rFonts w:hint="default"/>
      </w:rPr>
    </w:lvl>
    <w:lvl w:ilvl="3">
      <w:start w:val="0"/>
      <w:numFmt w:val="bullet"/>
      <w:lvlText w:val="•"/>
      <w:lvlJc w:val="left"/>
      <w:pPr>
        <w:ind w:left="2700" w:hanging="302"/>
      </w:pPr>
      <w:rPr>
        <w:rFonts w:hint="default"/>
      </w:rPr>
    </w:lvl>
    <w:lvl w:ilvl="4">
      <w:start w:val="0"/>
      <w:numFmt w:val="bullet"/>
      <w:lvlText w:val="•"/>
      <w:lvlJc w:val="left"/>
      <w:pPr>
        <w:ind w:left="3560" w:hanging="302"/>
      </w:pPr>
      <w:rPr>
        <w:rFonts w:hint="default"/>
      </w:rPr>
    </w:lvl>
    <w:lvl w:ilvl="5">
      <w:start w:val="0"/>
      <w:numFmt w:val="bullet"/>
      <w:lvlText w:val="•"/>
      <w:lvlJc w:val="left"/>
      <w:pPr>
        <w:ind w:left="4420" w:hanging="302"/>
      </w:pPr>
      <w:rPr>
        <w:rFonts w:hint="default"/>
      </w:rPr>
    </w:lvl>
    <w:lvl w:ilvl="6">
      <w:start w:val="0"/>
      <w:numFmt w:val="bullet"/>
      <w:lvlText w:val="•"/>
      <w:lvlJc w:val="left"/>
      <w:pPr>
        <w:ind w:left="5280" w:hanging="302"/>
      </w:pPr>
      <w:rPr>
        <w:rFonts w:hint="default"/>
      </w:rPr>
    </w:lvl>
    <w:lvl w:ilvl="7">
      <w:start w:val="0"/>
      <w:numFmt w:val="bullet"/>
      <w:lvlText w:val="•"/>
      <w:lvlJc w:val="left"/>
      <w:pPr>
        <w:ind w:left="6140" w:hanging="302"/>
      </w:pPr>
      <w:rPr>
        <w:rFonts w:hint="default"/>
      </w:rPr>
    </w:lvl>
    <w:lvl w:ilvl="8">
      <w:start w:val="0"/>
      <w:numFmt w:val="bullet"/>
      <w:lvlText w:val="•"/>
      <w:lvlJc w:val="left"/>
      <w:pPr>
        <w:ind w:left="7000" w:hanging="302"/>
      </w:pPr>
      <w:rPr>
        <w:rFonts w:hint="default"/>
      </w:rPr>
    </w:lvl>
  </w:abstractNum>
  <w:abstractNum w:abstractNumId="9">
    <w:multiLevelType w:val="hybridMultilevel"/>
    <w:lvl w:ilvl="0">
      <w:start w:val="1"/>
      <w:numFmt w:val="decimal"/>
      <w:lvlText w:val="%1."/>
      <w:lvlJc w:val="left"/>
      <w:pPr>
        <w:ind w:left="114" w:hanging="337"/>
        <w:jc w:val="left"/>
      </w:pPr>
      <w:rPr>
        <w:rFonts w:hint="default" w:ascii="Lucida Sans" w:hAnsi="Lucida Sans" w:eastAsia="Lucida Sans" w:cs="Lucida Sans"/>
        <w:spacing w:val="0"/>
        <w:w w:val="102"/>
        <w:sz w:val="21"/>
        <w:szCs w:val="21"/>
      </w:rPr>
    </w:lvl>
    <w:lvl w:ilvl="1">
      <w:start w:val="0"/>
      <w:numFmt w:val="bullet"/>
      <w:lvlText w:val="•"/>
      <w:lvlJc w:val="left"/>
      <w:pPr>
        <w:ind w:left="980" w:hanging="337"/>
      </w:pPr>
      <w:rPr>
        <w:rFonts w:hint="default"/>
      </w:rPr>
    </w:lvl>
    <w:lvl w:ilvl="2">
      <w:start w:val="0"/>
      <w:numFmt w:val="bullet"/>
      <w:lvlText w:val="•"/>
      <w:lvlJc w:val="left"/>
      <w:pPr>
        <w:ind w:left="1840" w:hanging="337"/>
      </w:pPr>
      <w:rPr>
        <w:rFonts w:hint="default"/>
      </w:rPr>
    </w:lvl>
    <w:lvl w:ilvl="3">
      <w:start w:val="0"/>
      <w:numFmt w:val="bullet"/>
      <w:lvlText w:val="•"/>
      <w:lvlJc w:val="left"/>
      <w:pPr>
        <w:ind w:left="2700" w:hanging="337"/>
      </w:pPr>
      <w:rPr>
        <w:rFonts w:hint="default"/>
      </w:rPr>
    </w:lvl>
    <w:lvl w:ilvl="4">
      <w:start w:val="0"/>
      <w:numFmt w:val="bullet"/>
      <w:lvlText w:val="•"/>
      <w:lvlJc w:val="left"/>
      <w:pPr>
        <w:ind w:left="3560" w:hanging="337"/>
      </w:pPr>
      <w:rPr>
        <w:rFonts w:hint="default"/>
      </w:rPr>
    </w:lvl>
    <w:lvl w:ilvl="5">
      <w:start w:val="0"/>
      <w:numFmt w:val="bullet"/>
      <w:lvlText w:val="•"/>
      <w:lvlJc w:val="left"/>
      <w:pPr>
        <w:ind w:left="4420" w:hanging="337"/>
      </w:pPr>
      <w:rPr>
        <w:rFonts w:hint="default"/>
      </w:rPr>
    </w:lvl>
    <w:lvl w:ilvl="6">
      <w:start w:val="0"/>
      <w:numFmt w:val="bullet"/>
      <w:lvlText w:val="•"/>
      <w:lvlJc w:val="left"/>
      <w:pPr>
        <w:ind w:left="5280" w:hanging="337"/>
      </w:pPr>
      <w:rPr>
        <w:rFonts w:hint="default"/>
      </w:rPr>
    </w:lvl>
    <w:lvl w:ilvl="7">
      <w:start w:val="0"/>
      <w:numFmt w:val="bullet"/>
      <w:lvlText w:val="•"/>
      <w:lvlJc w:val="left"/>
      <w:pPr>
        <w:ind w:left="6140" w:hanging="337"/>
      </w:pPr>
      <w:rPr>
        <w:rFonts w:hint="default"/>
      </w:rPr>
    </w:lvl>
    <w:lvl w:ilvl="8">
      <w:start w:val="0"/>
      <w:numFmt w:val="bullet"/>
      <w:lvlText w:val="•"/>
      <w:lvlJc w:val="left"/>
      <w:pPr>
        <w:ind w:left="7000" w:hanging="337"/>
      </w:pPr>
      <w:rPr>
        <w:rFonts w:hint="default"/>
      </w:rPr>
    </w:lvl>
  </w:abstractNum>
  <w:abstractNum w:abstractNumId="8">
    <w:multiLevelType w:val="hybridMultilevel"/>
    <w:lvl w:ilvl="0">
      <w:start w:val="1"/>
      <w:numFmt w:val="decimal"/>
      <w:lvlText w:val="%1."/>
      <w:lvlJc w:val="left"/>
      <w:pPr>
        <w:ind w:left="114" w:hanging="391"/>
        <w:jc w:val="left"/>
      </w:pPr>
      <w:rPr>
        <w:rFonts w:hint="default" w:ascii="Lucida Sans" w:hAnsi="Lucida Sans" w:eastAsia="Lucida Sans" w:cs="Lucida Sans"/>
        <w:spacing w:val="0"/>
        <w:w w:val="102"/>
        <w:sz w:val="21"/>
        <w:szCs w:val="21"/>
      </w:rPr>
    </w:lvl>
    <w:lvl w:ilvl="1">
      <w:start w:val="0"/>
      <w:numFmt w:val="bullet"/>
      <w:lvlText w:val="•"/>
      <w:lvlJc w:val="left"/>
      <w:pPr>
        <w:ind w:left="980" w:hanging="391"/>
      </w:pPr>
      <w:rPr>
        <w:rFonts w:hint="default"/>
      </w:rPr>
    </w:lvl>
    <w:lvl w:ilvl="2">
      <w:start w:val="0"/>
      <w:numFmt w:val="bullet"/>
      <w:lvlText w:val="•"/>
      <w:lvlJc w:val="left"/>
      <w:pPr>
        <w:ind w:left="1840" w:hanging="391"/>
      </w:pPr>
      <w:rPr>
        <w:rFonts w:hint="default"/>
      </w:rPr>
    </w:lvl>
    <w:lvl w:ilvl="3">
      <w:start w:val="0"/>
      <w:numFmt w:val="bullet"/>
      <w:lvlText w:val="•"/>
      <w:lvlJc w:val="left"/>
      <w:pPr>
        <w:ind w:left="2700" w:hanging="391"/>
      </w:pPr>
      <w:rPr>
        <w:rFonts w:hint="default"/>
      </w:rPr>
    </w:lvl>
    <w:lvl w:ilvl="4">
      <w:start w:val="0"/>
      <w:numFmt w:val="bullet"/>
      <w:lvlText w:val="•"/>
      <w:lvlJc w:val="left"/>
      <w:pPr>
        <w:ind w:left="3560" w:hanging="391"/>
      </w:pPr>
      <w:rPr>
        <w:rFonts w:hint="default"/>
      </w:rPr>
    </w:lvl>
    <w:lvl w:ilvl="5">
      <w:start w:val="0"/>
      <w:numFmt w:val="bullet"/>
      <w:lvlText w:val="•"/>
      <w:lvlJc w:val="left"/>
      <w:pPr>
        <w:ind w:left="4420" w:hanging="391"/>
      </w:pPr>
      <w:rPr>
        <w:rFonts w:hint="default"/>
      </w:rPr>
    </w:lvl>
    <w:lvl w:ilvl="6">
      <w:start w:val="0"/>
      <w:numFmt w:val="bullet"/>
      <w:lvlText w:val="•"/>
      <w:lvlJc w:val="left"/>
      <w:pPr>
        <w:ind w:left="5280" w:hanging="391"/>
      </w:pPr>
      <w:rPr>
        <w:rFonts w:hint="default"/>
      </w:rPr>
    </w:lvl>
    <w:lvl w:ilvl="7">
      <w:start w:val="0"/>
      <w:numFmt w:val="bullet"/>
      <w:lvlText w:val="•"/>
      <w:lvlJc w:val="left"/>
      <w:pPr>
        <w:ind w:left="6140" w:hanging="391"/>
      </w:pPr>
      <w:rPr>
        <w:rFonts w:hint="default"/>
      </w:rPr>
    </w:lvl>
    <w:lvl w:ilvl="8">
      <w:start w:val="0"/>
      <w:numFmt w:val="bullet"/>
      <w:lvlText w:val="•"/>
      <w:lvlJc w:val="left"/>
      <w:pPr>
        <w:ind w:left="7000" w:hanging="391"/>
      </w:pPr>
      <w:rPr>
        <w:rFonts w:hint="default"/>
      </w:rPr>
    </w:lvl>
  </w:abstractNum>
  <w:abstractNum w:abstractNumId="7">
    <w:multiLevelType w:val="hybridMultilevel"/>
    <w:lvl w:ilvl="0">
      <w:start w:val="1"/>
      <w:numFmt w:val="decimal"/>
      <w:lvlText w:val="%1."/>
      <w:lvlJc w:val="left"/>
      <w:pPr>
        <w:ind w:left="114" w:hanging="360"/>
        <w:jc w:val="left"/>
      </w:pPr>
      <w:rPr>
        <w:rFonts w:hint="default" w:ascii="Lucida Sans" w:hAnsi="Lucida Sans" w:eastAsia="Lucida Sans" w:cs="Lucida Sans"/>
        <w:spacing w:val="0"/>
        <w:w w:val="102"/>
        <w:sz w:val="21"/>
        <w:szCs w:val="21"/>
      </w:rPr>
    </w:lvl>
    <w:lvl w:ilvl="1">
      <w:start w:val="0"/>
      <w:numFmt w:val="bullet"/>
      <w:lvlText w:val="•"/>
      <w:lvlJc w:val="left"/>
      <w:pPr>
        <w:ind w:left="980" w:hanging="360"/>
      </w:pPr>
      <w:rPr>
        <w:rFonts w:hint="default"/>
      </w:rPr>
    </w:lvl>
    <w:lvl w:ilvl="2">
      <w:start w:val="0"/>
      <w:numFmt w:val="bullet"/>
      <w:lvlText w:val="•"/>
      <w:lvlJc w:val="left"/>
      <w:pPr>
        <w:ind w:left="1840" w:hanging="360"/>
      </w:pPr>
      <w:rPr>
        <w:rFonts w:hint="default"/>
      </w:rPr>
    </w:lvl>
    <w:lvl w:ilvl="3">
      <w:start w:val="0"/>
      <w:numFmt w:val="bullet"/>
      <w:lvlText w:val="•"/>
      <w:lvlJc w:val="left"/>
      <w:pPr>
        <w:ind w:left="2700" w:hanging="360"/>
      </w:pPr>
      <w:rPr>
        <w:rFonts w:hint="default"/>
      </w:rPr>
    </w:lvl>
    <w:lvl w:ilvl="4">
      <w:start w:val="0"/>
      <w:numFmt w:val="bullet"/>
      <w:lvlText w:val="•"/>
      <w:lvlJc w:val="left"/>
      <w:pPr>
        <w:ind w:left="3560" w:hanging="360"/>
      </w:pPr>
      <w:rPr>
        <w:rFonts w:hint="default"/>
      </w:rPr>
    </w:lvl>
    <w:lvl w:ilvl="5">
      <w:start w:val="0"/>
      <w:numFmt w:val="bullet"/>
      <w:lvlText w:val="•"/>
      <w:lvlJc w:val="left"/>
      <w:pPr>
        <w:ind w:left="4420" w:hanging="360"/>
      </w:pPr>
      <w:rPr>
        <w:rFonts w:hint="default"/>
      </w:rPr>
    </w:lvl>
    <w:lvl w:ilvl="6">
      <w:start w:val="0"/>
      <w:numFmt w:val="bullet"/>
      <w:lvlText w:val="•"/>
      <w:lvlJc w:val="left"/>
      <w:pPr>
        <w:ind w:left="5280" w:hanging="360"/>
      </w:pPr>
      <w:rPr>
        <w:rFonts w:hint="default"/>
      </w:rPr>
    </w:lvl>
    <w:lvl w:ilvl="7">
      <w:start w:val="0"/>
      <w:numFmt w:val="bullet"/>
      <w:lvlText w:val="•"/>
      <w:lvlJc w:val="left"/>
      <w:pPr>
        <w:ind w:left="6140" w:hanging="360"/>
      </w:pPr>
      <w:rPr>
        <w:rFonts w:hint="default"/>
      </w:rPr>
    </w:lvl>
    <w:lvl w:ilvl="8">
      <w:start w:val="0"/>
      <w:numFmt w:val="bullet"/>
      <w:lvlText w:val="•"/>
      <w:lvlJc w:val="left"/>
      <w:pPr>
        <w:ind w:left="7000" w:hanging="360"/>
      </w:pPr>
      <w:rPr>
        <w:rFonts w:hint="default"/>
      </w:rPr>
    </w:lvl>
  </w:abstractNum>
  <w:abstractNum w:abstractNumId="6">
    <w:multiLevelType w:val="hybridMultilevel"/>
    <w:lvl w:ilvl="0">
      <w:start w:val="1"/>
      <w:numFmt w:val="decimal"/>
      <w:lvlText w:val="%1."/>
      <w:lvlJc w:val="left"/>
      <w:pPr>
        <w:ind w:left="114" w:hanging="389"/>
        <w:jc w:val="left"/>
      </w:pPr>
      <w:rPr>
        <w:rFonts w:hint="default" w:ascii="Lucida Sans" w:hAnsi="Lucida Sans" w:eastAsia="Lucida Sans" w:cs="Lucida Sans"/>
        <w:spacing w:val="0"/>
        <w:w w:val="102"/>
        <w:sz w:val="21"/>
        <w:szCs w:val="21"/>
      </w:rPr>
    </w:lvl>
    <w:lvl w:ilvl="1">
      <w:start w:val="0"/>
      <w:numFmt w:val="bullet"/>
      <w:lvlText w:val="•"/>
      <w:lvlJc w:val="left"/>
      <w:pPr>
        <w:ind w:left="982" w:hanging="389"/>
      </w:pPr>
      <w:rPr>
        <w:rFonts w:hint="default"/>
      </w:rPr>
    </w:lvl>
    <w:lvl w:ilvl="2">
      <w:start w:val="0"/>
      <w:numFmt w:val="bullet"/>
      <w:lvlText w:val="•"/>
      <w:lvlJc w:val="left"/>
      <w:pPr>
        <w:ind w:left="1844" w:hanging="389"/>
      </w:pPr>
      <w:rPr>
        <w:rFonts w:hint="default"/>
      </w:rPr>
    </w:lvl>
    <w:lvl w:ilvl="3">
      <w:start w:val="0"/>
      <w:numFmt w:val="bullet"/>
      <w:lvlText w:val="•"/>
      <w:lvlJc w:val="left"/>
      <w:pPr>
        <w:ind w:left="2706" w:hanging="389"/>
      </w:pPr>
      <w:rPr>
        <w:rFonts w:hint="default"/>
      </w:rPr>
    </w:lvl>
    <w:lvl w:ilvl="4">
      <w:start w:val="0"/>
      <w:numFmt w:val="bullet"/>
      <w:lvlText w:val="•"/>
      <w:lvlJc w:val="left"/>
      <w:pPr>
        <w:ind w:left="3568" w:hanging="389"/>
      </w:pPr>
      <w:rPr>
        <w:rFonts w:hint="default"/>
      </w:rPr>
    </w:lvl>
    <w:lvl w:ilvl="5">
      <w:start w:val="0"/>
      <w:numFmt w:val="bullet"/>
      <w:lvlText w:val="•"/>
      <w:lvlJc w:val="left"/>
      <w:pPr>
        <w:ind w:left="4430" w:hanging="389"/>
      </w:pPr>
      <w:rPr>
        <w:rFonts w:hint="default"/>
      </w:rPr>
    </w:lvl>
    <w:lvl w:ilvl="6">
      <w:start w:val="0"/>
      <w:numFmt w:val="bullet"/>
      <w:lvlText w:val="•"/>
      <w:lvlJc w:val="left"/>
      <w:pPr>
        <w:ind w:left="5292" w:hanging="389"/>
      </w:pPr>
      <w:rPr>
        <w:rFonts w:hint="default"/>
      </w:rPr>
    </w:lvl>
    <w:lvl w:ilvl="7">
      <w:start w:val="0"/>
      <w:numFmt w:val="bullet"/>
      <w:lvlText w:val="•"/>
      <w:lvlJc w:val="left"/>
      <w:pPr>
        <w:ind w:left="6154" w:hanging="389"/>
      </w:pPr>
      <w:rPr>
        <w:rFonts w:hint="default"/>
      </w:rPr>
    </w:lvl>
    <w:lvl w:ilvl="8">
      <w:start w:val="0"/>
      <w:numFmt w:val="bullet"/>
      <w:lvlText w:val="•"/>
      <w:lvlJc w:val="left"/>
      <w:pPr>
        <w:ind w:left="7016" w:hanging="389"/>
      </w:pPr>
      <w:rPr>
        <w:rFonts w:hint="default"/>
      </w:rPr>
    </w:lvl>
  </w:abstractNum>
  <w:abstractNum w:abstractNumId="5">
    <w:multiLevelType w:val="hybridMultilevel"/>
    <w:lvl w:ilvl="0">
      <w:start w:val="1"/>
      <w:numFmt w:val="decimal"/>
      <w:lvlText w:val="%1."/>
      <w:lvlJc w:val="left"/>
      <w:pPr>
        <w:ind w:left="114" w:hanging="307"/>
        <w:jc w:val="left"/>
      </w:pPr>
      <w:rPr>
        <w:rFonts w:hint="default" w:ascii="Lucida Sans" w:hAnsi="Lucida Sans" w:eastAsia="Lucida Sans" w:cs="Lucida Sans"/>
        <w:spacing w:val="0"/>
        <w:w w:val="102"/>
        <w:sz w:val="21"/>
        <w:szCs w:val="21"/>
      </w:rPr>
    </w:lvl>
    <w:lvl w:ilvl="1">
      <w:start w:val="0"/>
      <w:numFmt w:val="bullet"/>
      <w:lvlText w:val="•"/>
      <w:lvlJc w:val="left"/>
      <w:pPr>
        <w:ind w:left="982" w:hanging="307"/>
      </w:pPr>
      <w:rPr>
        <w:rFonts w:hint="default"/>
      </w:rPr>
    </w:lvl>
    <w:lvl w:ilvl="2">
      <w:start w:val="0"/>
      <w:numFmt w:val="bullet"/>
      <w:lvlText w:val="•"/>
      <w:lvlJc w:val="left"/>
      <w:pPr>
        <w:ind w:left="1844" w:hanging="307"/>
      </w:pPr>
      <w:rPr>
        <w:rFonts w:hint="default"/>
      </w:rPr>
    </w:lvl>
    <w:lvl w:ilvl="3">
      <w:start w:val="0"/>
      <w:numFmt w:val="bullet"/>
      <w:lvlText w:val="•"/>
      <w:lvlJc w:val="left"/>
      <w:pPr>
        <w:ind w:left="2706" w:hanging="307"/>
      </w:pPr>
      <w:rPr>
        <w:rFonts w:hint="default"/>
      </w:rPr>
    </w:lvl>
    <w:lvl w:ilvl="4">
      <w:start w:val="0"/>
      <w:numFmt w:val="bullet"/>
      <w:lvlText w:val="•"/>
      <w:lvlJc w:val="left"/>
      <w:pPr>
        <w:ind w:left="3568" w:hanging="307"/>
      </w:pPr>
      <w:rPr>
        <w:rFonts w:hint="default"/>
      </w:rPr>
    </w:lvl>
    <w:lvl w:ilvl="5">
      <w:start w:val="0"/>
      <w:numFmt w:val="bullet"/>
      <w:lvlText w:val="•"/>
      <w:lvlJc w:val="left"/>
      <w:pPr>
        <w:ind w:left="4430" w:hanging="307"/>
      </w:pPr>
      <w:rPr>
        <w:rFonts w:hint="default"/>
      </w:rPr>
    </w:lvl>
    <w:lvl w:ilvl="6">
      <w:start w:val="0"/>
      <w:numFmt w:val="bullet"/>
      <w:lvlText w:val="•"/>
      <w:lvlJc w:val="left"/>
      <w:pPr>
        <w:ind w:left="5292" w:hanging="307"/>
      </w:pPr>
      <w:rPr>
        <w:rFonts w:hint="default"/>
      </w:rPr>
    </w:lvl>
    <w:lvl w:ilvl="7">
      <w:start w:val="0"/>
      <w:numFmt w:val="bullet"/>
      <w:lvlText w:val="•"/>
      <w:lvlJc w:val="left"/>
      <w:pPr>
        <w:ind w:left="6154" w:hanging="307"/>
      </w:pPr>
      <w:rPr>
        <w:rFonts w:hint="default"/>
      </w:rPr>
    </w:lvl>
    <w:lvl w:ilvl="8">
      <w:start w:val="0"/>
      <w:numFmt w:val="bullet"/>
      <w:lvlText w:val="•"/>
      <w:lvlJc w:val="left"/>
      <w:pPr>
        <w:ind w:left="7016" w:hanging="307"/>
      </w:pPr>
      <w:rPr>
        <w:rFonts w:hint="default"/>
      </w:rPr>
    </w:lvl>
  </w:abstractNum>
  <w:abstractNum w:abstractNumId="4">
    <w:multiLevelType w:val="hybridMultilevel"/>
    <w:lvl w:ilvl="0">
      <w:start w:val="1"/>
      <w:numFmt w:val="lowerLetter"/>
      <w:lvlText w:val="%1)"/>
      <w:lvlJc w:val="left"/>
      <w:pPr>
        <w:ind w:left="114" w:hanging="290"/>
        <w:jc w:val="left"/>
      </w:pPr>
      <w:rPr>
        <w:rFonts w:hint="default" w:ascii="Lucida Sans" w:hAnsi="Lucida Sans" w:eastAsia="Lucida Sans" w:cs="Lucida Sans"/>
        <w:spacing w:val="0"/>
        <w:w w:val="102"/>
        <w:sz w:val="21"/>
        <w:szCs w:val="21"/>
      </w:rPr>
    </w:lvl>
    <w:lvl w:ilvl="1">
      <w:start w:val="0"/>
      <w:numFmt w:val="bullet"/>
      <w:lvlText w:val="•"/>
      <w:lvlJc w:val="left"/>
      <w:pPr>
        <w:ind w:left="982" w:hanging="290"/>
      </w:pPr>
      <w:rPr>
        <w:rFonts w:hint="default"/>
      </w:rPr>
    </w:lvl>
    <w:lvl w:ilvl="2">
      <w:start w:val="0"/>
      <w:numFmt w:val="bullet"/>
      <w:lvlText w:val="•"/>
      <w:lvlJc w:val="left"/>
      <w:pPr>
        <w:ind w:left="1844" w:hanging="290"/>
      </w:pPr>
      <w:rPr>
        <w:rFonts w:hint="default"/>
      </w:rPr>
    </w:lvl>
    <w:lvl w:ilvl="3">
      <w:start w:val="0"/>
      <w:numFmt w:val="bullet"/>
      <w:lvlText w:val="•"/>
      <w:lvlJc w:val="left"/>
      <w:pPr>
        <w:ind w:left="2706" w:hanging="290"/>
      </w:pPr>
      <w:rPr>
        <w:rFonts w:hint="default"/>
      </w:rPr>
    </w:lvl>
    <w:lvl w:ilvl="4">
      <w:start w:val="0"/>
      <w:numFmt w:val="bullet"/>
      <w:lvlText w:val="•"/>
      <w:lvlJc w:val="left"/>
      <w:pPr>
        <w:ind w:left="3568" w:hanging="290"/>
      </w:pPr>
      <w:rPr>
        <w:rFonts w:hint="default"/>
      </w:rPr>
    </w:lvl>
    <w:lvl w:ilvl="5">
      <w:start w:val="0"/>
      <w:numFmt w:val="bullet"/>
      <w:lvlText w:val="•"/>
      <w:lvlJc w:val="left"/>
      <w:pPr>
        <w:ind w:left="4430" w:hanging="290"/>
      </w:pPr>
      <w:rPr>
        <w:rFonts w:hint="default"/>
      </w:rPr>
    </w:lvl>
    <w:lvl w:ilvl="6">
      <w:start w:val="0"/>
      <w:numFmt w:val="bullet"/>
      <w:lvlText w:val="•"/>
      <w:lvlJc w:val="left"/>
      <w:pPr>
        <w:ind w:left="5292" w:hanging="290"/>
      </w:pPr>
      <w:rPr>
        <w:rFonts w:hint="default"/>
      </w:rPr>
    </w:lvl>
    <w:lvl w:ilvl="7">
      <w:start w:val="0"/>
      <w:numFmt w:val="bullet"/>
      <w:lvlText w:val="•"/>
      <w:lvlJc w:val="left"/>
      <w:pPr>
        <w:ind w:left="6154" w:hanging="290"/>
      </w:pPr>
      <w:rPr>
        <w:rFonts w:hint="default"/>
      </w:rPr>
    </w:lvl>
    <w:lvl w:ilvl="8">
      <w:start w:val="0"/>
      <w:numFmt w:val="bullet"/>
      <w:lvlText w:val="•"/>
      <w:lvlJc w:val="left"/>
      <w:pPr>
        <w:ind w:left="7016" w:hanging="290"/>
      </w:pPr>
      <w:rPr>
        <w:rFonts w:hint="default"/>
      </w:rPr>
    </w:lvl>
  </w:abstractNum>
  <w:abstractNum w:abstractNumId="3">
    <w:multiLevelType w:val="hybridMultilevel"/>
    <w:lvl w:ilvl="0">
      <w:start w:val="1"/>
      <w:numFmt w:val="lowerLetter"/>
      <w:lvlText w:val="%1)"/>
      <w:lvlJc w:val="left"/>
      <w:pPr>
        <w:ind w:left="114" w:hanging="264"/>
        <w:jc w:val="left"/>
      </w:pPr>
      <w:rPr>
        <w:rFonts w:hint="default" w:ascii="Lucida Sans" w:hAnsi="Lucida Sans" w:eastAsia="Lucida Sans" w:cs="Lucida Sans"/>
        <w:spacing w:val="0"/>
        <w:w w:val="102"/>
        <w:sz w:val="21"/>
        <w:szCs w:val="21"/>
      </w:rPr>
    </w:lvl>
    <w:lvl w:ilvl="1">
      <w:start w:val="0"/>
      <w:numFmt w:val="bullet"/>
      <w:lvlText w:val="•"/>
      <w:lvlJc w:val="left"/>
      <w:pPr>
        <w:ind w:left="980" w:hanging="264"/>
      </w:pPr>
      <w:rPr>
        <w:rFonts w:hint="default"/>
      </w:rPr>
    </w:lvl>
    <w:lvl w:ilvl="2">
      <w:start w:val="0"/>
      <w:numFmt w:val="bullet"/>
      <w:lvlText w:val="•"/>
      <w:lvlJc w:val="left"/>
      <w:pPr>
        <w:ind w:left="1840" w:hanging="264"/>
      </w:pPr>
      <w:rPr>
        <w:rFonts w:hint="default"/>
      </w:rPr>
    </w:lvl>
    <w:lvl w:ilvl="3">
      <w:start w:val="0"/>
      <w:numFmt w:val="bullet"/>
      <w:lvlText w:val="•"/>
      <w:lvlJc w:val="left"/>
      <w:pPr>
        <w:ind w:left="2700" w:hanging="264"/>
      </w:pPr>
      <w:rPr>
        <w:rFonts w:hint="default"/>
      </w:rPr>
    </w:lvl>
    <w:lvl w:ilvl="4">
      <w:start w:val="0"/>
      <w:numFmt w:val="bullet"/>
      <w:lvlText w:val="•"/>
      <w:lvlJc w:val="left"/>
      <w:pPr>
        <w:ind w:left="3560" w:hanging="264"/>
      </w:pPr>
      <w:rPr>
        <w:rFonts w:hint="default"/>
      </w:rPr>
    </w:lvl>
    <w:lvl w:ilvl="5">
      <w:start w:val="0"/>
      <w:numFmt w:val="bullet"/>
      <w:lvlText w:val="•"/>
      <w:lvlJc w:val="left"/>
      <w:pPr>
        <w:ind w:left="4420" w:hanging="264"/>
      </w:pPr>
      <w:rPr>
        <w:rFonts w:hint="default"/>
      </w:rPr>
    </w:lvl>
    <w:lvl w:ilvl="6">
      <w:start w:val="0"/>
      <w:numFmt w:val="bullet"/>
      <w:lvlText w:val="•"/>
      <w:lvlJc w:val="left"/>
      <w:pPr>
        <w:ind w:left="5280" w:hanging="264"/>
      </w:pPr>
      <w:rPr>
        <w:rFonts w:hint="default"/>
      </w:rPr>
    </w:lvl>
    <w:lvl w:ilvl="7">
      <w:start w:val="0"/>
      <w:numFmt w:val="bullet"/>
      <w:lvlText w:val="•"/>
      <w:lvlJc w:val="left"/>
      <w:pPr>
        <w:ind w:left="6140" w:hanging="264"/>
      </w:pPr>
      <w:rPr>
        <w:rFonts w:hint="default"/>
      </w:rPr>
    </w:lvl>
    <w:lvl w:ilvl="8">
      <w:start w:val="0"/>
      <w:numFmt w:val="bullet"/>
      <w:lvlText w:val="•"/>
      <w:lvlJc w:val="left"/>
      <w:pPr>
        <w:ind w:left="7000" w:hanging="264"/>
      </w:pPr>
      <w:rPr>
        <w:rFonts w:hint="default"/>
      </w:rPr>
    </w:lvl>
  </w:abstractNum>
  <w:abstractNum w:abstractNumId="2">
    <w:multiLevelType w:val="hybridMultilevel"/>
    <w:lvl w:ilvl="0">
      <w:start w:val="1"/>
      <w:numFmt w:val="decimal"/>
      <w:lvlText w:val="%1."/>
      <w:lvlJc w:val="left"/>
      <w:pPr>
        <w:ind w:left="114" w:hanging="280"/>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0"/>
      </w:pPr>
      <w:rPr>
        <w:rFonts w:hint="default"/>
      </w:rPr>
    </w:lvl>
    <w:lvl w:ilvl="2">
      <w:start w:val="0"/>
      <w:numFmt w:val="bullet"/>
      <w:lvlText w:val="•"/>
      <w:lvlJc w:val="left"/>
      <w:pPr>
        <w:ind w:left="1840" w:hanging="280"/>
      </w:pPr>
      <w:rPr>
        <w:rFonts w:hint="default"/>
      </w:rPr>
    </w:lvl>
    <w:lvl w:ilvl="3">
      <w:start w:val="0"/>
      <w:numFmt w:val="bullet"/>
      <w:lvlText w:val="•"/>
      <w:lvlJc w:val="left"/>
      <w:pPr>
        <w:ind w:left="2700" w:hanging="280"/>
      </w:pPr>
      <w:rPr>
        <w:rFonts w:hint="default"/>
      </w:rPr>
    </w:lvl>
    <w:lvl w:ilvl="4">
      <w:start w:val="0"/>
      <w:numFmt w:val="bullet"/>
      <w:lvlText w:val="•"/>
      <w:lvlJc w:val="left"/>
      <w:pPr>
        <w:ind w:left="3560" w:hanging="280"/>
      </w:pPr>
      <w:rPr>
        <w:rFonts w:hint="default"/>
      </w:rPr>
    </w:lvl>
    <w:lvl w:ilvl="5">
      <w:start w:val="0"/>
      <w:numFmt w:val="bullet"/>
      <w:lvlText w:val="•"/>
      <w:lvlJc w:val="left"/>
      <w:pPr>
        <w:ind w:left="4420" w:hanging="280"/>
      </w:pPr>
      <w:rPr>
        <w:rFonts w:hint="default"/>
      </w:rPr>
    </w:lvl>
    <w:lvl w:ilvl="6">
      <w:start w:val="0"/>
      <w:numFmt w:val="bullet"/>
      <w:lvlText w:val="•"/>
      <w:lvlJc w:val="left"/>
      <w:pPr>
        <w:ind w:left="5280" w:hanging="280"/>
      </w:pPr>
      <w:rPr>
        <w:rFonts w:hint="default"/>
      </w:rPr>
    </w:lvl>
    <w:lvl w:ilvl="7">
      <w:start w:val="0"/>
      <w:numFmt w:val="bullet"/>
      <w:lvlText w:val="•"/>
      <w:lvlJc w:val="left"/>
      <w:pPr>
        <w:ind w:left="6140" w:hanging="280"/>
      </w:pPr>
      <w:rPr>
        <w:rFonts w:hint="default"/>
      </w:rPr>
    </w:lvl>
    <w:lvl w:ilvl="8">
      <w:start w:val="0"/>
      <w:numFmt w:val="bullet"/>
      <w:lvlText w:val="•"/>
      <w:lvlJc w:val="left"/>
      <w:pPr>
        <w:ind w:left="7000" w:hanging="280"/>
      </w:pPr>
      <w:rPr>
        <w:rFonts w:hint="default"/>
      </w:rPr>
    </w:lvl>
  </w:abstractNum>
  <w:abstractNum w:abstractNumId="1">
    <w:multiLevelType w:val="hybridMultilevel"/>
    <w:lvl w:ilvl="0">
      <w:start w:val="1"/>
      <w:numFmt w:val="decimal"/>
      <w:lvlText w:val="%1."/>
      <w:lvlJc w:val="left"/>
      <w:pPr>
        <w:ind w:left="114" w:hanging="292"/>
        <w:jc w:val="left"/>
      </w:pPr>
      <w:rPr>
        <w:rFonts w:hint="default" w:ascii="Lucida Sans" w:hAnsi="Lucida Sans" w:eastAsia="Lucida Sans" w:cs="Lucida Sans"/>
        <w:spacing w:val="0"/>
        <w:w w:val="102"/>
        <w:sz w:val="21"/>
        <w:szCs w:val="21"/>
      </w:rPr>
    </w:lvl>
    <w:lvl w:ilvl="1">
      <w:start w:val="0"/>
      <w:numFmt w:val="bullet"/>
      <w:lvlText w:val="•"/>
      <w:lvlJc w:val="left"/>
      <w:pPr>
        <w:ind w:left="980" w:hanging="292"/>
      </w:pPr>
      <w:rPr>
        <w:rFonts w:hint="default"/>
      </w:rPr>
    </w:lvl>
    <w:lvl w:ilvl="2">
      <w:start w:val="0"/>
      <w:numFmt w:val="bullet"/>
      <w:lvlText w:val="•"/>
      <w:lvlJc w:val="left"/>
      <w:pPr>
        <w:ind w:left="1840" w:hanging="292"/>
      </w:pPr>
      <w:rPr>
        <w:rFonts w:hint="default"/>
      </w:rPr>
    </w:lvl>
    <w:lvl w:ilvl="3">
      <w:start w:val="0"/>
      <w:numFmt w:val="bullet"/>
      <w:lvlText w:val="•"/>
      <w:lvlJc w:val="left"/>
      <w:pPr>
        <w:ind w:left="2700" w:hanging="292"/>
      </w:pPr>
      <w:rPr>
        <w:rFonts w:hint="default"/>
      </w:rPr>
    </w:lvl>
    <w:lvl w:ilvl="4">
      <w:start w:val="0"/>
      <w:numFmt w:val="bullet"/>
      <w:lvlText w:val="•"/>
      <w:lvlJc w:val="left"/>
      <w:pPr>
        <w:ind w:left="3560" w:hanging="292"/>
      </w:pPr>
      <w:rPr>
        <w:rFonts w:hint="default"/>
      </w:rPr>
    </w:lvl>
    <w:lvl w:ilvl="5">
      <w:start w:val="0"/>
      <w:numFmt w:val="bullet"/>
      <w:lvlText w:val="•"/>
      <w:lvlJc w:val="left"/>
      <w:pPr>
        <w:ind w:left="4420" w:hanging="292"/>
      </w:pPr>
      <w:rPr>
        <w:rFonts w:hint="default"/>
      </w:rPr>
    </w:lvl>
    <w:lvl w:ilvl="6">
      <w:start w:val="0"/>
      <w:numFmt w:val="bullet"/>
      <w:lvlText w:val="•"/>
      <w:lvlJc w:val="left"/>
      <w:pPr>
        <w:ind w:left="5280" w:hanging="292"/>
      </w:pPr>
      <w:rPr>
        <w:rFonts w:hint="default"/>
      </w:rPr>
    </w:lvl>
    <w:lvl w:ilvl="7">
      <w:start w:val="0"/>
      <w:numFmt w:val="bullet"/>
      <w:lvlText w:val="•"/>
      <w:lvlJc w:val="left"/>
      <w:pPr>
        <w:ind w:left="6140" w:hanging="292"/>
      </w:pPr>
      <w:rPr>
        <w:rFonts w:hint="default"/>
      </w:rPr>
    </w:lvl>
    <w:lvl w:ilvl="8">
      <w:start w:val="0"/>
      <w:numFmt w:val="bullet"/>
      <w:lvlText w:val="•"/>
      <w:lvlJc w:val="left"/>
      <w:pPr>
        <w:ind w:left="7000" w:hanging="292"/>
      </w:pPr>
      <w:rPr>
        <w:rFonts w:hint="default"/>
      </w:rPr>
    </w:lvl>
  </w:abstractNum>
  <w:abstractNum w:abstractNumId="0">
    <w:multiLevelType w:val="hybridMultilevel"/>
    <w:lvl w:ilvl="0">
      <w:start w:val="1"/>
      <w:numFmt w:val="decimal"/>
      <w:lvlText w:val="%1."/>
      <w:lvlJc w:val="left"/>
      <w:pPr>
        <w:ind w:left="114" w:hanging="281"/>
        <w:jc w:val="left"/>
      </w:pPr>
      <w:rPr>
        <w:rFonts w:hint="default" w:ascii="Lucida Sans" w:hAnsi="Lucida Sans" w:eastAsia="Lucida Sans" w:cs="Lucida Sans"/>
        <w:spacing w:val="0"/>
        <w:w w:val="102"/>
        <w:sz w:val="21"/>
        <w:szCs w:val="21"/>
      </w:rPr>
    </w:lvl>
    <w:lvl w:ilvl="1">
      <w:start w:val="0"/>
      <w:numFmt w:val="bullet"/>
      <w:lvlText w:val="•"/>
      <w:lvlJc w:val="left"/>
      <w:pPr>
        <w:ind w:left="980" w:hanging="281"/>
      </w:pPr>
      <w:rPr>
        <w:rFonts w:hint="default"/>
      </w:rPr>
    </w:lvl>
    <w:lvl w:ilvl="2">
      <w:start w:val="0"/>
      <w:numFmt w:val="bullet"/>
      <w:lvlText w:val="•"/>
      <w:lvlJc w:val="left"/>
      <w:pPr>
        <w:ind w:left="1840" w:hanging="281"/>
      </w:pPr>
      <w:rPr>
        <w:rFonts w:hint="default"/>
      </w:rPr>
    </w:lvl>
    <w:lvl w:ilvl="3">
      <w:start w:val="0"/>
      <w:numFmt w:val="bullet"/>
      <w:lvlText w:val="•"/>
      <w:lvlJc w:val="left"/>
      <w:pPr>
        <w:ind w:left="2700" w:hanging="281"/>
      </w:pPr>
      <w:rPr>
        <w:rFonts w:hint="default"/>
      </w:rPr>
    </w:lvl>
    <w:lvl w:ilvl="4">
      <w:start w:val="0"/>
      <w:numFmt w:val="bullet"/>
      <w:lvlText w:val="•"/>
      <w:lvlJc w:val="left"/>
      <w:pPr>
        <w:ind w:left="3560" w:hanging="281"/>
      </w:pPr>
      <w:rPr>
        <w:rFonts w:hint="default"/>
      </w:rPr>
    </w:lvl>
    <w:lvl w:ilvl="5">
      <w:start w:val="0"/>
      <w:numFmt w:val="bullet"/>
      <w:lvlText w:val="•"/>
      <w:lvlJc w:val="left"/>
      <w:pPr>
        <w:ind w:left="4420" w:hanging="281"/>
      </w:pPr>
      <w:rPr>
        <w:rFonts w:hint="default"/>
      </w:rPr>
    </w:lvl>
    <w:lvl w:ilvl="6">
      <w:start w:val="0"/>
      <w:numFmt w:val="bullet"/>
      <w:lvlText w:val="•"/>
      <w:lvlJc w:val="left"/>
      <w:pPr>
        <w:ind w:left="5280" w:hanging="281"/>
      </w:pPr>
      <w:rPr>
        <w:rFonts w:hint="default"/>
      </w:rPr>
    </w:lvl>
    <w:lvl w:ilvl="7">
      <w:start w:val="0"/>
      <w:numFmt w:val="bullet"/>
      <w:lvlText w:val="•"/>
      <w:lvlJc w:val="left"/>
      <w:pPr>
        <w:ind w:left="6140" w:hanging="281"/>
      </w:pPr>
      <w:rPr>
        <w:rFonts w:hint="default"/>
      </w:rPr>
    </w:lvl>
    <w:lvl w:ilvl="8">
      <w:start w:val="0"/>
      <w:numFmt w:val="bullet"/>
      <w:lvlText w:val="•"/>
      <w:lvlJc w:val="left"/>
      <w:pPr>
        <w:ind w:left="7000" w:hanging="281"/>
      </w:pPr>
      <w:rPr>
        <w:rFonts w:hint="default"/>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BodyText" w:type="paragraph">
    <w:name w:val="Body Text"/>
    <w:basedOn w:val="Normal"/>
    <w:uiPriority w:val="1"/>
    <w:qFormat/>
    <w:pPr>
      <w:ind w:left="114"/>
      <w:jc w:val="both"/>
    </w:pPr>
    <w:rPr>
      <w:rFonts w:ascii="Lucida Sans" w:hAnsi="Lucida Sans" w:eastAsia="Lucida Sans" w:cs="Lucida Sans"/>
      <w:sz w:val="21"/>
      <w:szCs w:val="21"/>
    </w:rPr>
  </w:style>
  <w:style w:styleId="Heading1" w:type="paragraph">
    <w:name w:val="Heading 1"/>
    <w:basedOn w:val="Normal"/>
    <w:uiPriority w:val="1"/>
    <w:qFormat/>
    <w:pPr>
      <w:ind w:left="1661" w:right="1649"/>
      <w:jc w:val="center"/>
      <w:outlineLvl w:val="1"/>
    </w:pPr>
    <w:rPr>
      <w:rFonts w:ascii="LucidaSans-Demi" w:hAnsi="LucidaSans-Demi" w:eastAsia="LucidaSans-Demi" w:cs="LucidaSans-Demi"/>
      <w:b/>
      <w:bCs/>
      <w:sz w:val="24"/>
      <w:szCs w:val="24"/>
    </w:rPr>
  </w:style>
  <w:style w:styleId="Heading2" w:type="paragraph">
    <w:name w:val="Heading 2"/>
    <w:basedOn w:val="Normal"/>
    <w:uiPriority w:val="1"/>
    <w:qFormat/>
    <w:pPr>
      <w:ind w:left="114"/>
      <w:jc w:val="both"/>
      <w:outlineLvl w:val="2"/>
    </w:pPr>
    <w:rPr>
      <w:rFonts w:ascii="LucidaSans-Demi" w:hAnsi="LucidaSans-Demi" w:eastAsia="LucidaSans-Demi" w:cs="LucidaSans-Demi"/>
      <w:b/>
      <w:bCs/>
      <w:sz w:val="21"/>
      <w:szCs w:val="21"/>
    </w:rPr>
  </w:style>
  <w:style w:styleId="ListParagraph" w:type="paragraph">
    <w:name w:val="List Paragraph"/>
    <w:basedOn w:val="Normal"/>
    <w:uiPriority w:val="1"/>
    <w:qFormat/>
    <w:pPr>
      <w:spacing w:before="122"/>
      <w:ind w:left="114" w:right="100"/>
      <w:jc w:val="both"/>
    </w:pPr>
    <w:rPr>
      <w:rFonts w:ascii="Lucida Sans" w:hAnsi="Lucida Sans" w:eastAsia="Lucida Sans" w:cs="Lucida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2017-09-12T00:27:32Z</dcterms:created>
  <dcterms:modified xsi:type="dcterms:W3CDTF">2017-09-12T00:27:32Z</dcterms:modified>
</cp:coreProperties>
</file>